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B7" w:rsidRPr="00B261E0" w:rsidRDefault="008360B7" w:rsidP="008360B7">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ADDENDUM 1</w:t>
      </w:r>
    </w:p>
    <w:p w:rsidR="008360B7" w:rsidRDefault="008360B7" w:rsidP="008360B7">
      <w:pPr>
        <w:pStyle w:val="Main"/>
        <w:tabs>
          <w:tab w:val="clear" w:pos="1080"/>
          <w:tab w:val="left" w:pos="2880"/>
        </w:tabs>
        <w:rPr>
          <w:rFonts w:ascii="Arial" w:hAnsi="Arial" w:cs="Arial"/>
          <w:sz w:val="22"/>
          <w:szCs w:val="22"/>
        </w:rPr>
      </w:pPr>
    </w:p>
    <w:p w:rsidR="008360B7" w:rsidRPr="00110006" w:rsidRDefault="008360B7" w:rsidP="008360B7">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Pr>
          <w:rFonts w:ascii="Arial" w:hAnsi="Arial" w:cs="Arial"/>
          <w:sz w:val="22"/>
          <w:szCs w:val="22"/>
        </w:rPr>
        <w:t>July 21, 2017</w:t>
      </w:r>
    </w:p>
    <w:p w:rsidR="008360B7" w:rsidRDefault="008360B7" w:rsidP="008360B7">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AA5CBE">
        <w:rPr>
          <w:rFonts w:ascii="Arial" w:hAnsi="Arial" w:cs="Arial"/>
          <w:sz w:val="22"/>
          <w:szCs w:val="22"/>
        </w:rPr>
        <w:t>Integrated Pest Management Plan</w:t>
      </w:r>
      <w:r>
        <w:rPr>
          <w:rFonts w:ascii="Arial" w:hAnsi="Arial" w:cs="Arial"/>
          <w:sz w:val="22"/>
          <w:szCs w:val="22"/>
        </w:rPr>
        <w:t xml:space="preserve"> </w:t>
      </w:r>
    </w:p>
    <w:p w:rsidR="008360B7" w:rsidRDefault="008360B7" w:rsidP="008360B7">
      <w:pPr>
        <w:pStyle w:val="Main"/>
        <w:tabs>
          <w:tab w:val="clear" w:pos="1080"/>
          <w:tab w:val="left" w:pos="1800"/>
        </w:tabs>
        <w:rPr>
          <w:rFonts w:ascii="Arial" w:hAnsi="Arial" w:cs="Arial"/>
          <w:sz w:val="22"/>
          <w:szCs w:val="22"/>
        </w:rPr>
      </w:pPr>
      <w:r>
        <w:rPr>
          <w:rFonts w:ascii="Arial" w:hAnsi="Arial" w:cs="Arial"/>
          <w:sz w:val="22"/>
          <w:szCs w:val="22"/>
        </w:rPr>
        <w:t>RFP</w:t>
      </w:r>
      <w:r w:rsidRPr="00110006">
        <w:rPr>
          <w:rFonts w:ascii="Arial" w:hAnsi="Arial" w:cs="Arial"/>
          <w:sz w:val="22"/>
          <w:szCs w:val="22"/>
        </w:rPr>
        <w:t xml:space="preserve"> NO</w:t>
      </w:r>
      <w:r>
        <w:rPr>
          <w:rFonts w:ascii="Arial" w:hAnsi="Arial" w:cs="Arial"/>
          <w:sz w:val="22"/>
          <w:szCs w:val="22"/>
        </w:rPr>
        <w:t>:</w:t>
      </w:r>
      <w:r>
        <w:rPr>
          <w:rFonts w:ascii="Arial" w:hAnsi="Arial" w:cs="Arial"/>
          <w:sz w:val="22"/>
          <w:szCs w:val="22"/>
        </w:rPr>
        <w:tab/>
      </w:r>
      <w:r w:rsidR="00AA5CBE">
        <w:rPr>
          <w:rFonts w:ascii="Arial" w:hAnsi="Arial" w:cs="Arial"/>
          <w:sz w:val="22"/>
          <w:szCs w:val="22"/>
        </w:rPr>
        <w:t>744-R1703</w:t>
      </w:r>
    </w:p>
    <w:p w:rsidR="008360B7" w:rsidRPr="00110006" w:rsidRDefault="008360B7" w:rsidP="008360B7">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Pr>
          <w:rFonts w:ascii="Arial" w:hAnsi="Arial" w:cs="Arial"/>
          <w:sz w:val="22"/>
          <w:szCs w:val="22"/>
        </w:rPr>
        <w:t xml:space="preserve">The </w:t>
      </w:r>
      <w:r w:rsidRPr="00110006">
        <w:rPr>
          <w:rFonts w:ascii="Arial" w:hAnsi="Arial" w:cs="Arial"/>
          <w:sz w:val="22"/>
          <w:szCs w:val="22"/>
        </w:rPr>
        <w:t>University of Texas Health Science Center</w:t>
      </w:r>
      <w:r>
        <w:rPr>
          <w:rFonts w:ascii="Arial" w:hAnsi="Arial" w:cs="Arial"/>
          <w:sz w:val="22"/>
          <w:szCs w:val="22"/>
        </w:rPr>
        <w:t xml:space="preserve"> at </w:t>
      </w:r>
      <w:r w:rsidRPr="00110006">
        <w:rPr>
          <w:rFonts w:ascii="Arial" w:hAnsi="Arial" w:cs="Arial"/>
          <w:sz w:val="22"/>
          <w:szCs w:val="22"/>
        </w:rPr>
        <w:t>Houston</w:t>
      </w:r>
    </w:p>
    <w:p w:rsidR="008360B7" w:rsidRPr="00110006" w:rsidRDefault="008360B7" w:rsidP="008360B7">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8360B7" w:rsidRPr="00110006" w:rsidRDefault="008360B7" w:rsidP="008360B7">
      <w:pPr>
        <w:pStyle w:val="Main"/>
        <w:tabs>
          <w:tab w:val="clear" w:pos="1080"/>
          <w:tab w:val="left" w:pos="2880"/>
        </w:tabs>
        <w:ind w:left="2880" w:hanging="2880"/>
        <w:rPr>
          <w:rFonts w:ascii="Arial" w:hAnsi="Arial" w:cs="Arial"/>
          <w:sz w:val="22"/>
          <w:szCs w:val="22"/>
        </w:rPr>
      </w:pPr>
    </w:p>
    <w:p w:rsidR="008360B7" w:rsidRPr="00110006" w:rsidRDefault="008360B7" w:rsidP="008360B7">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Pr>
          <w:rFonts w:ascii="Arial" w:hAnsi="Arial" w:cs="Arial"/>
          <w:sz w:val="22"/>
          <w:szCs w:val="22"/>
        </w:rPr>
        <w:t xml:space="preserve">and </w:t>
      </w:r>
      <w:r w:rsidRPr="00110006">
        <w:rPr>
          <w:rFonts w:ascii="Arial" w:hAnsi="Arial" w:cs="Arial"/>
          <w:sz w:val="22"/>
          <w:szCs w:val="22"/>
        </w:rPr>
        <w:t xml:space="preserve">modifies Proposal Documents dated, </w:t>
      </w:r>
      <w:r w:rsidR="00AA5CBE">
        <w:rPr>
          <w:rFonts w:ascii="Arial" w:hAnsi="Arial" w:cs="Arial"/>
          <w:sz w:val="22"/>
          <w:szCs w:val="22"/>
        </w:rPr>
        <w:t>June 23</w:t>
      </w:r>
      <w:r>
        <w:rPr>
          <w:rFonts w:ascii="Arial" w:hAnsi="Arial" w:cs="Arial"/>
          <w:sz w:val="22"/>
          <w:szCs w:val="22"/>
        </w:rPr>
        <w:t>, 2017</w:t>
      </w:r>
      <w:r w:rsidRPr="00110006">
        <w:rPr>
          <w:rFonts w:ascii="Arial" w:hAnsi="Arial" w:cs="Arial"/>
          <w:sz w:val="22"/>
          <w:szCs w:val="22"/>
        </w:rPr>
        <w:t>, with amendments and additions noted below.</w:t>
      </w:r>
    </w:p>
    <w:p w:rsidR="008360B7" w:rsidRPr="00327BA4" w:rsidRDefault="008360B7" w:rsidP="00AA5CBE">
      <w:pPr>
        <w:rPr>
          <w:u w:val="single"/>
        </w:rPr>
      </w:pPr>
    </w:p>
    <w:p w:rsidR="008360B7" w:rsidRPr="000E237E" w:rsidRDefault="008360B7" w:rsidP="00AA5CBE">
      <w:pPr>
        <w:rPr>
          <w:rFonts w:ascii="Arial" w:hAnsi="Arial" w:cs="Arial"/>
          <w:b/>
          <w:sz w:val="32"/>
          <w:szCs w:val="32"/>
        </w:rPr>
      </w:pPr>
      <w:r w:rsidRPr="000E237E">
        <w:rPr>
          <w:rFonts w:ascii="Arial" w:hAnsi="Arial" w:cs="Arial"/>
          <w:b/>
          <w:sz w:val="32"/>
          <w:szCs w:val="32"/>
        </w:rPr>
        <w:t>ATTENTION:</w:t>
      </w:r>
    </w:p>
    <w:p w:rsidR="00B630F8" w:rsidRDefault="008360B7" w:rsidP="00B630F8">
      <w:pPr>
        <w:rPr>
          <w:rFonts w:ascii="Arial" w:hAnsi="Arial" w:cs="Arial"/>
          <w:szCs w:val="22"/>
        </w:rPr>
      </w:pPr>
      <w:r w:rsidRPr="00A27AFA">
        <w:rPr>
          <w:rFonts w:ascii="Arial" w:hAnsi="Arial" w:cs="Arial"/>
          <w:szCs w:val="22"/>
        </w:rPr>
        <w:t>T</w:t>
      </w:r>
      <w:r>
        <w:rPr>
          <w:rFonts w:ascii="Arial" w:hAnsi="Arial" w:cs="Arial"/>
          <w:szCs w:val="22"/>
        </w:rPr>
        <w:t>he</w:t>
      </w:r>
      <w:r w:rsidRPr="00A27AFA">
        <w:rPr>
          <w:rFonts w:ascii="Arial" w:hAnsi="Arial" w:cs="Arial"/>
          <w:szCs w:val="22"/>
        </w:rPr>
        <w:t xml:space="preserve"> new bid </w:t>
      </w:r>
      <w:r w:rsidR="00AA5CBE">
        <w:rPr>
          <w:rFonts w:ascii="Arial" w:hAnsi="Arial" w:cs="Arial"/>
          <w:szCs w:val="22"/>
        </w:rPr>
        <w:t xml:space="preserve">and HUB Plan submittal </w:t>
      </w:r>
      <w:r w:rsidRPr="00A27AFA">
        <w:rPr>
          <w:rFonts w:ascii="Arial" w:hAnsi="Arial" w:cs="Arial"/>
          <w:szCs w:val="22"/>
        </w:rPr>
        <w:t xml:space="preserve">deadline </w:t>
      </w:r>
      <w:r>
        <w:rPr>
          <w:rFonts w:ascii="Arial" w:hAnsi="Arial" w:cs="Arial"/>
          <w:szCs w:val="22"/>
        </w:rPr>
        <w:t xml:space="preserve">for this project </w:t>
      </w:r>
      <w:r w:rsidRPr="00A27AFA">
        <w:rPr>
          <w:rFonts w:ascii="Arial" w:hAnsi="Arial" w:cs="Arial"/>
          <w:szCs w:val="22"/>
        </w:rPr>
        <w:t>is Tuesd</w:t>
      </w:r>
      <w:r w:rsidR="00AA5CBE">
        <w:rPr>
          <w:rFonts w:ascii="Arial" w:hAnsi="Arial" w:cs="Arial"/>
          <w:szCs w:val="22"/>
        </w:rPr>
        <w:t>ay, August 1, 2017 at 11:00AM CST.</w:t>
      </w:r>
      <w:r w:rsidR="00542A47">
        <w:rPr>
          <w:rFonts w:ascii="Arial" w:hAnsi="Arial" w:cs="Arial"/>
          <w:szCs w:val="22"/>
        </w:rPr>
        <w:t xml:space="preserve">  Sections 5.3, 5.4, and 6 are being replaced with the documents below.</w:t>
      </w:r>
    </w:p>
    <w:p w:rsidR="00AA5CBE" w:rsidRPr="002C050E" w:rsidRDefault="00AA5CBE" w:rsidP="00B630F8">
      <w:pPr>
        <w:rPr>
          <w:rFonts w:ascii="Arial" w:hAnsi="Arial" w:cs="Arial"/>
          <w:sz w:val="20"/>
          <w:highlight w:val="lightGray"/>
        </w:rPr>
      </w:pPr>
    </w:p>
    <w:p w:rsidR="00B630F8" w:rsidRPr="002C050E" w:rsidRDefault="00B630F8" w:rsidP="00B630F8">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rsidR="00B630F8" w:rsidRPr="002C050E" w:rsidRDefault="00B630F8" w:rsidP="00B630F8">
      <w:pPr>
        <w:rPr>
          <w:rFonts w:ascii="Arial" w:hAnsi="Arial" w:cs="Arial"/>
          <w:color w:val="000000"/>
          <w:sz w:val="20"/>
        </w:rPr>
      </w:pPr>
    </w:p>
    <w:p w:rsidR="00B630F8" w:rsidRPr="002C050E" w:rsidRDefault="00B630F8" w:rsidP="00B630F8">
      <w:pPr>
        <w:ind w:left="720"/>
        <w:rPr>
          <w:rFonts w:ascii="Arial" w:hAnsi="Arial" w:cs="Arial"/>
          <w:color w:val="000000"/>
          <w:sz w:val="20"/>
        </w:rPr>
      </w:pPr>
      <w:r w:rsidRPr="002C050E">
        <w:rPr>
          <w:rFonts w:ascii="Arial" w:hAnsi="Arial" w:cs="Arial"/>
          <w:color w:val="000000"/>
          <w:sz w:val="20"/>
        </w:rPr>
        <w:t xml:space="preserve">Proposer must submit the following information as part of Proposer’s proposal: </w:t>
      </w:r>
    </w:p>
    <w:p w:rsidR="00B630F8" w:rsidRPr="002C050E" w:rsidRDefault="00B630F8" w:rsidP="00B630F8">
      <w:pPr>
        <w:ind w:left="720"/>
        <w:rPr>
          <w:rFonts w:ascii="Arial" w:hAnsi="Arial" w:cs="Arial"/>
          <w:color w:val="000000"/>
          <w:sz w:val="20"/>
        </w:rPr>
      </w:pPr>
      <w:r w:rsidRPr="002C050E">
        <w:rPr>
          <w:rFonts w:ascii="Arial" w:hAnsi="Arial" w:cs="Arial"/>
          <w:color w:val="000000"/>
          <w:sz w:val="20"/>
        </w:rPr>
        <w:t> </w:t>
      </w:r>
    </w:p>
    <w:p w:rsidR="00B630F8" w:rsidRPr="002C050E" w:rsidRDefault="00B630F8" w:rsidP="00B630F8">
      <w:pPr>
        <w:numPr>
          <w:ilvl w:val="2"/>
          <w:numId w:val="1"/>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Proposer must submit a list of the exceptions.</w:t>
      </w:r>
    </w:p>
    <w:p w:rsidR="00B630F8" w:rsidRPr="002C050E" w:rsidRDefault="00B630F8" w:rsidP="00B630F8">
      <w:pPr>
        <w:ind w:left="720"/>
        <w:rPr>
          <w:rFonts w:ascii="Arial" w:hAnsi="Arial" w:cs="Arial"/>
          <w:sz w:val="20"/>
          <w:u w:val="single"/>
        </w:rPr>
      </w:pPr>
    </w:p>
    <w:p w:rsidR="00B630F8" w:rsidRPr="007873CF" w:rsidRDefault="00B630F8" w:rsidP="00B630F8">
      <w:pPr>
        <w:numPr>
          <w:ilvl w:val="2"/>
          <w:numId w:val="1"/>
        </w:numPr>
        <w:jc w:val="left"/>
        <w:rPr>
          <w:rFonts w:ascii="Arial" w:hAnsi="Arial" w:cs="Arial"/>
          <w:bCs/>
          <w:sz w:val="20"/>
        </w:rPr>
      </w:pPr>
      <w:r w:rsidRPr="00601540">
        <w:rPr>
          <w:rFonts w:ascii="Arial" w:hAnsi="Arial" w:cs="Arial"/>
          <w:sz w:val="20"/>
        </w:rPr>
        <w:t>The Contractor shall provide a summary of proposed control methods including current labels and Material Safety Data Sheets (MSDS) of all pesticides to be used, brand names of pesticide application equipment, rodent bait boxes, insect and rodent trapping devices, pest monitoring devices, pest surveillance and detection equipment, and any other pest control devices or equipment that may be used to provide service.</w:t>
      </w:r>
    </w:p>
    <w:p w:rsidR="00B630F8" w:rsidRDefault="00B630F8" w:rsidP="00B630F8">
      <w:pPr>
        <w:pStyle w:val="ListParagraph"/>
        <w:rPr>
          <w:rFonts w:ascii="Arial" w:hAnsi="Arial" w:cs="Arial"/>
          <w:bCs/>
          <w:sz w:val="20"/>
        </w:rPr>
      </w:pPr>
    </w:p>
    <w:p w:rsidR="00B630F8" w:rsidRPr="00601540" w:rsidRDefault="00B630F8" w:rsidP="00B630F8">
      <w:pPr>
        <w:numPr>
          <w:ilvl w:val="2"/>
          <w:numId w:val="1"/>
        </w:numPr>
        <w:jc w:val="left"/>
        <w:rPr>
          <w:rFonts w:ascii="Arial" w:hAnsi="Arial" w:cs="Arial"/>
          <w:bCs/>
          <w:sz w:val="20"/>
        </w:rPr>
      </w:pPr>
      <w:r w:rsidRPr="00601540">
        <w:rPr>
          <w:rFonts w:ascii="Arial" w:hAnsi="Arial" w:cs="Arial"/>
          <w:sz w:val="20"/>
        </w:rPr>
        <w:t xml:space="preserve">The Contractor shall describe methods and procedures to be used for identifying sites of pest harborage and access, and for making objective assessments of pest population levels throughout the term of the contract. Identify service protocols, in detail, to address the following specific location groupings: </w:t>
      </w:r>
    </w:p>
    <w:p w:rsidR="00B630F8" w:rsidRPr="00601540" w:rsidRDefault="00B630F8" w:rsidP="00B630F8">
      <w:pPr>
        <w:pStyle w:val="BodyText2"/>
        <w:numPr>
          <w:ilvl w:val="0"/>
          <w:numId w:val="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601540">
        <w:rPr>
          <w:rFonts w:cs="Arial"/>
        </w:rPr>
        <w:t>Group 1. Labs, Classrooms, Office Areas</w:t>
      </w:r>
    </w:p>
    <w:p w:rsidR="00B630F8" w:rsidRPr="00601540" w:rsidRDefault="00B630F8" w:rsidP="00B630F8">
      <w:pPr>
        <w:pStyle w:val="BodyText2"/>
        <w:numPr>
          <w:ilvl w:val="0"/>
          <w:numId w:val="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601540">
        <w:rPr>
          <w:rFonts w:cs="Arial"/>
        </w:rPr>
        <w:t xml:space="preserve">Group 2. Harris County Psychiatric Center Facilities- specifically address Patient rooms and Cafeteria. </w:t>
      </w:r>
    </w:p>
    <w:p w:rsidR="00B630F8" w:rsidRPr="00601540" w:rsidRDefault="00B630F8" w:rsidP="00B630F8">
      <w:pPr>
        <w:pStyle w:val="BodyText2"/>
        <w:numPr>
          <w:ilvl w:val="0"/>
          <w:numId w:val="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601540">
        <w:rPr>
          <w:rFonts w:cs="Arial"/>
        </w:rPr>
        <w:t xml:space="preserve">Group 3. University Housing – All residential units, Recreation </w:t>
      </w:r>
      <w:r>
        <w:rPr>
          <w:rFonts w:cs="Arial"/>
        </w:rPr>
        <w:t>C</w:t>
      </w:r>
      <w:r w:rsidRPr="00601540">
        <w:rPr>
          <w:rFonts w:cs="Arial"/>
        </w:rPr>
        <w:t>enter and Child Development Center</w:t>
      </w:r>
    </w:p>
    <w:p w:rsidR="00B630F8" w:rsidRPr="00601540" w:rsidRDefault="00B630F8" w:rsidP="00B630F8">
      <w:pPr>
        <w:pStyle w:val="BodyText2"/>
        <w:numPr>
          <w:ilvl w:val="0"/>
          <w:numId w:val="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601540">
        <w:rPr>
          <w:rFonts w:cs="Arial"/>
        </w:rPr>
        <w:t>Group 4 Public Areas, restrooms, hallways, elevator shafts, mechanical rooms, storage</w:t>
      </w:r>
      <w:r>
        <w:rPr>
          <w:rFonts w:cs="Arial"/>
        </w:rPr>
        <w:t>,</w:t>
      </w:r>
      <w:r w:rsidRPr="00601540">
        <w:rPr>
          <w:rFonts w:cs="Arial"/>
        </w:rPr>
        <w:t xml:space="preserve"> and janitorial closets</w:t>
      </w:r>
    </w:p>
    <w:p w:rsidR="00B630F8" w:rsidRPr="00601540" w:rsidRDefault="00B630F8" w:rsidP="00B630F8">
      <w:pPr>
        <w:pStyle w:val="BodyText2"/>
        <w:numPr>
          <w:ilvl w:val="0"/>
          <w:numId w:val="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601540">
        <w:rPr>
          <w:rFonts w:cs="Arial"/>
        </w:rPr>
        <w:t>Group 5 Food prep</w:t>
      </w:r>
      <w:r>
        <w:rPr>
          <w:rFonts w:cs="Arial"/>
        </w:rPr>
        <w:t>aration</w:t>
      </w:r>
      <w:r w:rsidRPr="00601540">
        <w:rPr>
          <w:rFonts w:cs="Arial"/>
        </w:rPr>
        <w:t>/serving, break rooms, dining, and vending areas</w:t>
      </w:r>
    </w:p>
    <w:p w:rsidR="00B630F8" w:rsidRPr="00A13E82" w:rsidRDefault="00B630F8" w:rsidP="00A13E82">
      <w:pPr>
        <w:pStyle w:val="BodyText2"/>
        <w:numPr>
          <w:ilvl w:val="0"/>
          <w:numId w:val="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601540">
        <w:rPr>
          <w:rFonts w:cs="Arial"/>
        </w:rPr>
        <w:t>Group 6 Exterior Treatment – Perimeter of buildings, grounds, parking lots</w:t>
      </w:r>
      <w:r>
        <w:rPr>
          <w:rFonts w:cs="Arial"/>
        </w:rPr>
        <w:t>/garages</w:t>
      </w:r>
      <w:r w:rsidRPr="00601540">
        <w:rPr>
          <w:rFonts w:cs="Arial"/>
        </w:rPr>
        <w:t>, dock areas,</w:t>
      </w:r>
      <w:r>
        <w:rPr>
          <w:rFonts w:cs="Arial"/>
        </w:rPr>
        <w:t xml:space="preserve"> storage rooms, trash areas and</w:t>
      </w:r>
      <w:r w:rsidRPr="00601540">
        <w:rPr>
          <w:rFonts w:cs="Arial"/>
        </w:rPr>
        <w:t xml:space="preserve"> adjacent walkways.</w:t>
      </w:r>
      <w:r w:rsidRPr="00A13E82">
        <w:rPr>
          <w:rFonts w:cs="Arial"/>
        </w:rPr>
        <w:tab/>
      </w:r>
    </w:p>
    <w:p w:rsidR="00B630F8" w:rsidRPr="00601540" w:rsidRDefault="00B630F8" w:rsidP="00B630F8">
      <w:pPr>
        <w:ind w:left="1440" w:hanging="720"/>
        <w:jc w:val="left"/>
        <w:rPr>
          <w:rFonts w:ascii="Arial" w:hAnsi="Arial" w:cs="Arial"/>
          <w:sz w:val="20"/>
        </w:rPr>
      </w:pPr>
    </w:p>
    <w:p w:rsidR="00B630F8" w:rsidRPr="00A13E82" w:rsidRDefault="00B630F8" w:rsidP="00A13E82">
      <w:pPr>
        <w:pStyle w:val="ListParagraph"/>
        <w:numPr>
          <w:ilvl w:val="2"/>
          <w:numId w:val="1"/>
        </w:numPr>
        <w:jc w:val="left"/>
        <w:rPr>
          <w:rFonts w:ascii="Arial" w:hAnsi="Arial" w:cs="Arial"/>
          <w:sz w:val="20"/>
        </w:rPr>
      </w:pPr>
      <w:r w:rsidRPr="00A13E82">
        <w:rPr>
          <w:rFonts w:ascii="Arial" w:hAnsi="Arial" w:cs="Arial"/>
          <w:sz w:val="20"/>
        </w:rPr>
        <w:t xml:space="preserve">The Contractor shall provide a current list of names along with photocopies of the commercial applicator or technician's licenses for every Contractor employee who will be performing on-site services under this contract. Also include resumes of key personnel servicing the facilities, responsible for the timely transmission of work completion tickets/reports and the </w:t>
      </w:r>
      <w:r w:rsidR="00A13E82">
        <w:rPr>
          <w:rFonts w:ascii="Arial" w:hAnsi="Arial" w:cs="Arial"/>
          <w:sz w:val="20"/>
        </w:rPr>
        <w:t>A</w:t>
      </w:r>
      <w:r w:rsidRPr="00A13E82">
        <w:rPr>
          <w:rFonts w:ascii="Arial" w:hAnsi="Arial" w:cs="Arial"/>
          <w:sz w:val="20"/>
        </w:rPr>
        <w:t xml:space="preserve">ccount </w:t>
      </w:r>
      <w:r w:rsidR="00A13E82">
        <w:rPr>
          <w:rFonts w:ascii="Arial" w:hAnsi="Arial" w:cs="Arial"/>
          <w:sz w:val="20"/>
        </w:rPr>
        <w:t>R</w:t>
      </w:r>
      <w:r w:rsidRPr="00A13E82">
        <w:rPr>
          <w:rFonts w:ascii="Arial" w:hAnsi="Arial" w:cs="Arial"/>
          <w:sz w:val="20"/>
        </w:rPr>
        <w:t>ep</w:t>
      </w:r>
      <w:r w:rsidR="00A13E82">
        <w:rPr>
          <w:rFonts w:ascii="Arial" w:hAnsi="Arial" w:cs="Arial"/>
          <w:sz w:val="20"/>
        </w:rPr>
        <w:t xml:space="preserve">resentative who </w:t>
      </w:r>
      <w:r w:rsidRPr="00A13E82">
        <w:rPr>
          <w:rFonts w:ascii="Arial" w:hAnsi="Arial" w:cs="Arial"/>
          <w:sz w:val="20"/>
        </w:rPr>
        <w:t>will be UTHealth’s direct contact for contract issues and additional work.</w:t>
      </w:r>
    </w:p>
    <w:p w:rsidR="00B630F8" w:rsidRPr="00601540" w:rsidRDefault="00B630F8" w:rsidP="00B630F8">
      <w:pPr>
        <w:ind w:left="1440" w:hanging="720"/>
        <w:jc w:val="left"/>
        <w:rPr>
          <w:rFonts w:ascii="Arial" w:hAnsi="Arial" w:cs="Arial"/>
          <w:sz w:val="20"/>
        </w:rPr>
      </w:pPr>
    </w:p>
    <w:p w:rsidR="00A13E82" w:rsidRDefault="00B630F8" w:rsidP="00B630F8">
      <w:pPr>
        <w:ind w:left="1440" w:hanging="720"/>
        <w:jc w:val="left"/>
        <w:rPr>
          <w:rFonts w:ascii="Arial" w:hAnsi="Arial" w:cs="Arial"/>
          <w:bCs/>
          <w:sz w:val="20"/>
        </w:rPr>
      </w:pPr>
      <w:r w:rsidRPr="00601540">
        <w:rPr>
          <w:rFonts w:ascii="Arial" w:hAnsi="Arial" w:cs="Arial"/>
          <w:bCs/>
          <w:sz w:val="20"/>
        </w:rPr>
        <w:t>5.3</w:t>
      </w:r>
      <w:r w:rsidR="00A13E82">
        <w:rPr>
          <w:rFonts w:ascii="Arial" w:hAnsi="Arial" w:cs="Arial"/>
          <w:bCs/>
          <w:sz w:val="20"/>
        </w:rPr>
        <w:t>.5</w:t>
      </w:r>
      <w:r w:rsidRPr="00601540">
        <w:rPr>
          <w:rFonts w:ascii="Arial" w:hAnsi="Arial" w:cs="Arial"/>
          <w:bCs/>
          <w:sz w:val="20"/>
        </w:rPr>
        <w:tab/>
      </w:r>
      <w:r w:rsidR="00A13E82" w:rsidRPr="00601540">
        <w:rPr>
          <w:rFonts w:ascii="Arial" w:hAnsi="Arial" w:cs="Arial"/>
          <w:sz w:val="20"/>
        </w:rPr>
        <w:t xml:space="preserve">Contractor shall have an employed, trained entomologist or access to one as a consultant. A board Certified Entomologist (B.C.E.) is a person with formal training in entomology whose expertise has been examined and certified by the Entomological Society of America. (For more information about B.C.E.s in </w:t>
      </w:r>
      <w:r w:rsidR="00A13E82" w:rsidRPr="00601540">
        <w:rPr>
          <w:rFonts w:ascii="Arial" w:hAnsi="Arial" w:cs="Arial"/>
          <w:sz w:val="20"/>
        </w:rPr>
        <w:lastRenderedPageBreak/>
        <w:t>your area, contact the Entomological Society of America at 9301 Annapolis Road, Suite 300, Lanham, MD 20176-3115 phone (301) 731-4535</w:t>
      </w:r>
      <w:r w:rsidR="00E80A26">
        <w:rPr>
          <w:rFonts w:ascii="Arial" w:hAnsi="Arial" w:cs="Arial"/>
          <w:sz w:val="20"/>
        </w:rPr>
        <w:t>.</w:t>
      </w:r>
    </w:p>
    <w:p w:rsidR="00A13E82" w:rsidRDefault="00A13E82" w:rsidP="00B630F8">
      <w:pPr>
        <w:ind w:left="1440" w:hanging="720"/>
        <w:jc w:val="left"/>
        <w:rPr>
          <w:rFonts w:ascii="Arial" w:hAnsi="Arial" w:cs="Arial"/>
          <w:bCs/>
          <w:sz w:val="20"/>
        </w:rPr>
      </w:pPr>
    </w:p>
    <w:p w:rsidR="00B630F8" w:rsidRDefault="00A13E82" w:rsidP="00B630F8">
      <w:pPr>
        <w:ind w:left="1440" w:hanging="720"/>
        <w:jc w:val="left"/>
        <w:rPr>
          <w:rFonts w:ascii="Arial" w:hAnsi="Arial" w:cs="Arial"/>
          <w:sz w:val="20"/>
        </w:rPr>
      </w:pPr>
      <w:r>
        <w:rPr>
          <w:rFonts w:ascii="Arial" w:hAnsi="Arial" w:cs="Arial"/>
          <w:sz w:val="20"/>
        </w:rPr>
        <w:t>5.3.6</w:t>
      </w:r>
      <w:r>
        <w:rPr>
          <w:rFonts w:ascii="Arial" w:hAnsi="Arial" w:cs="Arial"/>
          <w:sz w:val="20"/>
        </w:rPr>
        <w:tab/>
      </w:r>
      <w:r w:rsidR="00B630F8" w:rsidRPr="00601540">
        <w:rPr>
          <w:rFonts w:ascii="Arial" w:hAnsi="Arial" w:cs="Arial"/>
          <w:sz w:val="20"/>
        </w:rPr>
        <w:t xml:space="preserve">Identify and describe past experience for providing Integrated Pest Management Services that are </w:t>
      </w:r>
      <w:r w:rsidR="00B630F8" w:rsidRPr="00601540">
        <w:rPr>
          <w:rFonts w:ascii="Arial" w:hAnsi="Arial" w:cs="Arial"/>
          <w:caps/>
          <w:sz w:val="20"/>
        </w:rPr>
        <w:t>most related to this project</w:t>
      </w:r>
      <w:r w:rsidR="00B630F8" w:rsidRPr="00601540">
        <w:rPr>
          <w:rFonts w:ascii="Arial" w:hAnsi="Arial" w:cs="Arial"/>
          <w:b/>
          <w:bCs/>
          <w:sz w:val="20"/>
        </w:rPr>
        <w:t xml:space="preserve"> </w:t>
      </w:r>
      <w:r w:rsidR="00B630F8" w:rsidRPr="00601540">
        <w:rPr>
          <w:rFonts w:ascii="Arial" w:hAnsi="Arial" w:cs="Arial"/>
          <w:sz w:val="20"/>
        </w:rPr>
        <w:t>within the last five (5) years. At least 3 IPM programs must be listed. List the projects in order of</w:t>
      </w:r>
      <w:r w:rsidR="00B630F8">
        <w:rPr>
          <w:rFonts w:ascii="Arial" w:hAnsi="Arial" w:cs="Arial"/>
          <w:b/>
          <w:bCs/>
          <w:sz w:val="20"/>
        </w:rPr>
        <w:t xml:space="preserve"> </w:t>
      </w:r>
      <w:r w:rsidR="00B630F8" w:rsidRPr="00601540">
        <w:rPr>
          <w:rFonts w:ascii="Arial" w:hAnsi="Arial" w:cs="Arial"/>
          <w:sz w:val="20"/>
        </w:rPr>
        <w:t xml:space="preserve">priority, with the most relevant project listed first.  </w:t>
      </w:r>
    </w:p>
    <w:p w:rsidR="00B630F8" w:rsidRDefault="00B630F8" w:rsidP="00B630F8">
      <w:pPr>
        <w:ind w:left="1440"/>
        <w:jc w:val="left"/>
        <w:rPr>
          <w:rFonts w:ascii="Arial" w:hAnsi="Arial" w:cs="Arial"/>
          <w:sz w:val="20"/>
        </w:rPr>
      </w:pPr>
    </w:p>
    <w:p w:rsidR="00B630F8" w:rsidRDefault="00B630F8" w:rsidP="00B630F8">
      <w:pPr>
        <w:ind w:left="1440"/>
        <w:jc w:val="left"/>
        <w:rPr>
          <w:rFonts w:ascii="Arial" w:hAnsi="Arial" w:cs="Arial"/>
          <w:sz w:val="20"/>
        </w:rPr>
      </w:pPr>
    </w:p>
    <w:p w:rsidR="00B630F8" w:rsidRPr="00601540" w:rsidRDefault="00B630F8" w:rsidP="00B630F8">
      <w:pPr>
        <w:ind w:left="1440"/>
        <w:jc w:val="left"/>
        <w:rPr>
          <w:rFonts w:ascii="Arial" w:hAnsi="Arial" w:cs="Arial"/>
          <w:b/>
          <w:bCs/>
          <w:sz w:val="20"/>
        </w:rPr>
      </w:pPr>
      <w:r w:rsidRPr="00601540">
        <w:rPr>
          <w:rFonts w:ascii="Arial" w:hAnsi="Arial" w:cs="Arial"/>
          <w:sz w:val="20"/>
        </w:rPr>
        <w:t>Provide the following information for each project listed:</w:t>
      </w:r>
    </w:p>
    <w:p w:rsidR="00B630F8" w:rsidRPr="00601540" w:rsidRDefault="00B630F8" w:rsidP="00B630F8">
      <w:pPr>
        <w:numPr>
          <w:ilvl w:val="0"/>
          <w:numId w:val="7"/>
        </w:numPr>
        <w:tabs>
          <w:tab w:val="clear" w:pos="720"/>
        </w:tabs>
        <w:ind w:left="1440" w:firstLine="0"/>
        <w:jc w:val="left"/>
        <w:rPr>
          <w:rFonts w:ascii="Arial" w:hAnsi="Arial" w:cs="Arial"/>
          <w:sz w:val="20"/>
        </w:rPr>
      </w:pPr>
      <w:r w:rsidRPr="00601540">
        <w:rPr>
          <w:rFonts w:ascii="Arial" w:hAnsi="Arial" w:cs="Arial"/>
          <w:sz w:val="20"/>
        </w:rPr>
        <w:t>Project name, location</w:t>
      </w:r>
      <w:r>
        <w:rPr>
          <w:rFonts w:ascii="Arial" w:hAnsi="Arial" w:cs="Arial"/>
          <w:sz w:val="20"/>
        </w:rPr>
        <w:t xml:space="preserve"> </w:t>
      </w:r>
      <w:r w:rsidRPr="00601540">
        <w:rPr>
          <w:rFonts w:ascii="Arial" w:hAnsi="Arial" w:cs="Arial"/>
          <w:sz w:val="20"/>
        </w:rPr>
        <w:t>and description</w:t>
      </w:r>
    </w:p>
    <w:p w:rsidR="00B630F8" w:rsidRPr="00601540" w:rsidRDefault="00B630F8" w:rsidP="00B630F8">
      <w:pPr>
        <w:numPr>
          <w:ilvl w:val="0"/>
          <w:numId w:val="7"/>
        </w:numPr>
        <w:tabs>
          <w:tab w:val="clear" w:pos="720"/>
        </w:tabs>
        <w:ind w:left="1440" w:firstLine="0"/>
        <w:jc w:val="left"/>
        <w:rPr>
          <w:rFonts w:ascii="Arial" w:hAnsi="Arial" w:cs="Arial"/>
          <w:sz w:val="20"/>
        </w:rPr>
      </w:pPr>
      <w:r w:rsidRPr="00601540">
        <w:rPr>
          <w:rFonts w:ascii="Arial" w:hAnsi="Arial" w:cs="Arial"/>
          <w:sz w:val="20"/>
        </w:rPr>
        <w:t>Final project size in gross square feet</w:t>
      </w:r>
    </w:p>
    <w:p w:rsidR="00B630F8" w:rsidRPr="00601540" w:rsidRDefault="00B630F8" w:rsidP="00B630F8">
      <w:pPr>
        <w:numPr>
          <w:ilvl w:val="0"/>
          <w:numId w:val="7"/>
        </w:numPr>
        <w:tabs>
          <w:tab w:val="clear" w:pos="720"/>
        </w:tabs>
        <w:ind w:left="1440" w:firstLine="0"/>
        <w:jc w:val="left"/>
        <w:rPr>
          <w:rFonts w:ascii="Arial" w:hAnsi="Arial" w:cs="Arial"/>
          <w:sz w:val="20"/>
        </w:rPr>
      </w:pPr>
      <w:r w:rsidRPr="00601540">
        <w:rPr>
          <w:rFonts w:ascii="Arial" w:hAnsi="Arial" w:cs="Arial"/>
          <w:sz w:val="20"/>
        </w:rPr>
        <w:t>Type of Pest Control duties</w:t>
      </w:r>
    </w:p>
    <w:p w:rsidR="00B630F8" w:rsidRPr="00601540" w:rsidRDefault="00B630F8" w:rsidP="00B630F8">
      <w:pPr>
        <w:numPr>
          <w:ilvl w:val="0"/>
          <w:numId w:val="7"/>
        </w:numPr>
        <w:tabs>
          <w:tab w:val="clear" w:pos="720"/>
        </w:tabs>
        <w:ind w:left="2160" w:hanging="720"/>
        <w:jc w:val="left"/>
        <w:rPr>
          <w:rFonts w:ascii="Arial" w:hAnsi="Arial" w:cs="Arial"/>
          <w:sz w:val="20"/>
        </w:rPr>
      </w:pPr>
      <w:r w:rsidRPr="00601540">
        <w:rPr>
          <w:rFonts w:ascii="Arial" w:hAnsi="Arial" w:cs="Arial"/>
          <w:sz w:val="20"/>
        </w:rPr>
        <w:t xml:space="preserve">Name of </w:t>
      </w:r>
      <w:r w:rsidRPr="005F01FA">
        <w:rPr>
          <w:rFonts w:ascii="Arial" w:hAnsi="Arial" w:cs="Arial"/>
          <w:sz w:val="20"/>
        </w:rPr>
        <w:t>Account Rep</w:t>
      </w:r>
      <w:r>
        <w:rPr>
          <w:rFonts w:ascii="Arial" w:hAnsi="Arial" w:cs="Arial"/>
          <w:sz w:val="20"/>
        </w:rPr>
        <w:t>resentative</w:t>
      </w:r>
      <w:r w:rsidRPr="00601540">
        <w:rPr>
          <w:rFonts w:ascii="Arial" w:hAnsi="Arial" w:cs="Arial"/>
          <w:sz w:val="20"/>
        </w:rPr>
        <w:t xml:space="preserve"> (individual responsible to the Owner for the overall success of the project)</w:t>
      </w:r>
    </w:p>
    <w:p w:rsidR="00B630F8" w:rsidRPr="00601540" w:rsidRDefault="00E80A26" w:rsidP="00B630F8">
      <w:pPr>
        <w:numPr>
          <w:ilvl w:val="0"/>
          <w:numId w:val="6"/>
        </w:numPr>
        <w:tabs>
          <w:tab w:val="clear" w:pos="720"/>
          <w:tab w:val="num" w:pos="1440"/>
        </w:tabs>
        <w:ind w:left="2160" w:hanging="720"/>
        <w:jc w:val="left"/>
        <w:rPr>
          <w:rFonts w:ascii="Arial" w:hAnsi="Arial" w:cs="Arial"/>
          <w:sz w:val="20"/>
        </w:rPr>
      </w:pPr>
      <w:r>
        <w:rPr>
          <w:rFonts w:ascii="Arial" w:hAnsi="Arial" w:cs="Arial"/>
          <w:sz w:val="20"/>
        </w:rPr>
        <w:t>The Owner’s R</w:t>
      </w:r>
      <w:r w:rsidR="00B630F8" w:rsidRPr="00601540">
        <w:rPr>
          <w:rFonts w:ascii="Arial" w:hAnsi="Arial" w:cs="Arial"/>
          <w:sz w:val="20"/>
        </w:rPr>
        <w:t>epresentative</w:t>
      </w:r>
      <w:r w:rsidR="00B630F8">
        <w:rPr>
          <w:rFonts w:ascii="Arial" w:hAnsi="Arial" w:cs="Arial"/>
          <w:sz w:val="20"/>
        </w:rPr>
        <w:t xml:space="preserve"> </w:t>
      </w:r>
      <w:r w:rsidR="00B630F8" w:rsidRPr="00601540">
        <w:rPr>
          <w:rFonts w:ascii="Arial" w:hAnsi="Arial" w:cs="Arial"/>
          <w:sz w:val="20"/>
        </w:rPr>
        <w:t>who served as the day-to-day liaison during the service period, including telephone number</w:t>
      </w:r>
    </w:p>
    <w:p w:rsidR="00B630F8" w:rsidRPr="00601540" w:rsidRDefault="00B630F8" w:rsidP="00B630F8">
      <w:pPr>
        <w:numPr>
          <w:ilvl w:val="0"/>
          <w:numId w:val="6"/>
        </w:numPr>
        <w:tabs>
          <w:tab w:val="clear" w:pos="720"/>
          <w:tab w:val="num" w:pos="1440"/>
        </w:tabs>
        <w:ind w:firstLine="720"/>
        <w:jc w:val="left"/>
        <w:rPr>
          <w:rFonts w:ascii="Arial" w:hAnsi="Arial" w:cs="Arial"/>
          <w:b/>
          <w:bCs/>
          <w:sz w:val="20"/>
        </w:rPr>
      </w:pPr>
      <w:r w:rsidRPr="00601540">
        <w:rPr>
          <w:rFonts w:ascii="Arial" w:hAnsi="Arial" w:cs="Arial"/>
          <w:sz w:val="20"/>
        </w:rPr>
        <w:t>Length of business relationship with the Owner</w:t>
      </w:r>
    </w:p>
    <w:p w:rsidR="00B630F8" w:rsidRPr="00601540" w:rsidRDefault="00B630F8" w:rsidP="00B630F8">
      <w:pPr>
        <w:numPr>
          <w:ilvl w:val="0"/>
          <w:numId w:val="6"/>
        </w:numPr>
        <w:tabs>
          <w:tab w:val="clear" w:pos="720"/>
        </w:tabs>
        <w:ind w:left="1440" w:firstLine="0"/>
        <w:jc w:val="left"/>
        <w:rPr>
          <w:rFonts w:ascii="Arial" w:hAnsi="Arial" w:cs="Arial"/>
          <w:noProof/>
          <w:sz w:val="20"/>
        </w:rPr>
      </w:pPr>
      <w:r w:rsidRPr="00601540">
        <w:rPr>
          <w:rFonts w:ascii="Arial" w:hAnsi="Arial" w:cs="Arial"/>
          <w:sz w:val="20"/>
        </w:rPr>
        <w:t>Names of Subcontractors if any</w:t>
      </w:r>
    </w:p>
    <w:p w:rsidR="00B630F8" w:rsidRPr="00601540" w:rsidRDefault="00B630F8" w:rsidP="00B630F8">
      <w:pPr>
        <w:ind w:left="1080"/>
        <w:rPr>
          <w:rFonts w:ascii="Arial" w:hAnsi="Arial" w:cs="Arial"/>
          <w:noProof/>
          <w:sz w:val="20"/>
        </w:rPr>
      </w:pPr>
    </w:p>
    <w:p w:rsidR="00B630F8" w:rsidRPr="00601540" w:rsidRDefault="00B630F8" w:rsidP="00B630F8">
      <w:pPr>
        <w:ind w:left="1440"/>
        <w:jc w:val="left"/>
        <w:rPr>
          <w:rFonts w:ascii="Arial" w:hAnsi="Arial" w:cs="Arial"/>
          <w:sz w:val="20"/>
        </w:rPr>
      </w:pPr>
      <w:r w:rsidRPr="00601540">
        <w:rPr>
          <w:rFonts w:ascii="Arial" w:hAnsi="Arial" w:cs="Arial"/>
          <w:sz w:val="20"/>
        </w:rPr>
        <w:t>References shall be considered relevant based on specific project participation and experience with the respondent.  The Owner may contact references during any part of this process.  The Owner reserves the right to contact any other references at any time during the RFP process.</w:t>
      </w:r>
    </w:p>
    <w:p w:rsidR="00B630F8" w:rsidRPr="00601540" w:rsidRDefault="00B630F8" w:rsidP="00B630F8">
      <w:pPr>
        <w:ind w:left="1440"/>
        <w:jc w:val="left"/>
        <w:rPr>
          <w:rFonts w:ascii="Arial" w:hAnsi="Arial" w:cs="Arial"/>
          <w:sz w:val="20"/>
        </w:rPr>
      </w:pPr>
    </w:p>
    <w:p w:rsidR="00B630F8" w:rsidRPr="00601540" w:rsidRDefault="00B630F8" w:rsidP="00B630F8">
      <w:pPr>
        <w:ind w:left="1440" w:hanging="720"/>
        <w:jc w:val="left"/>
        <w:rPr>
          <w:rFonts w:ascii="Arial" w:hAnsi="Arial" w:cs="Arial"/>
          <w:sz w:val="20"/>
        </w:rPr>
      </w:pPr>
      <w:r w:rsidRPr="00601540">
        <w:rPr>
          <w:rFonts w:ascii="Arial" w:hAnsi="Arial" w:cs="Arial"/>
          <w:sz w:val="20"/>
        </w:rPr>
        <w:t>5.3</w:t>
      </w:r>
      <w:r>
        <w:rPr>
          <w:rFonts w:ascii="Arial" w:hAnsi="Arial" w:cs="Arial"/>
          <w:sz w:val="20"/>
        </w:rPr>
        <w:t>.7</w:t>
      </w:r>
      <w:r w:rsidRPr="00601540">
        <w:rPr>
          <w:rFonts w:ascii="Arial" w:hAnsi="Arial" w:cs="Arial"/>
          <w:sz w:val="20"/>
        </w:rPr>
        <w:tab/>
      </w:r>
      <w:r w:rsidRPr="005F01FA">
        <w:rPr>
          <w:rFonts w:ascii="Arial" w:hAnsi="Arial" w:cs="Arial"/>
          <w:sz w:val="20"/>
        </w:rPr>
        <w:t>Does the Contractor have a work history with UTHealth</w:t>
      </w:r>
      <w:r>
        <w:rPr>
          <w:rFonts w:ascii="Arial" w:hAnsi="Arial" w:cs="Arial"/>
          <w:sz w:val="20"/>
        </w:rPr>
        <w:t>? I</w:t>
      </w:r>
      <w:r w:rsidRPr="005F01FA">
        <w:rPr>
          <w:rFonts w:ascii="Arial" w:hAnsi="Arial" w:cs="Arial"/>
          <w:sz w:val="20"/>
        </w:rPr>
        <w:t>f so, describe the work performed and dates of service.</w:t>
      </w:r>
    </w:p>
    <w:p w:rsidR="00B630F8" w:rsidRPr="00601540" w:rsidRDefault="00B630F8" w:rsidP="00B630F8">
      <w:pPr>
        <w:ind w:left="720"/>
        <w:jc w:val="left"/>
        <w:rPr>
          <w:rFonts w:ascii="Arial" w:hAnsi="Arial" w:cs="Arial"/>
          <w:sz w:val="20"/>
        </w:rPr>
      </w:pPr>
    </w:p>
    <w:p w:rsidR="00B630F8" w:rsidRPr="00601540" w:rsidRDefault="00B630F8" w:rsidP="00B630F8">
      <w:pPr>
        <w:ind w:left="1440" w:hanging="720"/>
        <w:jc w:val="left"/>
        <w:rPr>
          <w:rFonts w:ascii="Arial" w:hAnsi="Arial" w:cs="Arial"/>
          <w:sz w:val="20"/>
        </w:rPr>
      </w:pPr>
      <w:r w:rsidRPr="00601540">
        <w:rPr>
          <w:rFonts w:ascii="Arial" w:hAnsi="Arial" w:cs="Arial"/>
          <w:sz w:val="20"/>
        </w:rPr>
        <w:t>5.3</w:t>
      </w:r>
      <w:r>
        <w:rPr>
          <w:rFonts w:ascii="Arial" w:hAnsi="Arial" w:cs="Arial"/>
          <w:sz w:val="20"/>
        </w:rPr>
        <w:t>.8</w:t>
      </w:r>
      <w:r w:rsidRPr="00601540">
        <w:rPr>
          <w:rFonts w:ascii="Arial" w:hAnsi="Arial" w:cs="Arial"/>
          <w:sz w:val="20"/>
        </w:rPr>
        <w:tab/>
        <w:t>Describe what you perceive are the c</w:t>
      </w:r>
      <w:r>
        <w:rPr>
          <w:rFonts w:ascii="Arial" w:hAnsi="Arial" w:cs="Arial"/>
          <w:sz w:val="20"/>
        </w:rPr>
        <w:t xml:space="preserve">ritical issues for this Project. </w:t>
      </w:r>
      <w:r w:rsidRPr="007F3913">
        <w:rPr>
          <w:rFonts w:ascii="Arial" w:hAnsi="Arial" w:cs="Arial"/>
          <w:sz w:val="20"/>
        </w:rPr>
        <w:t>Describe how you plan to manage these critical issues. Proposer will describe the assistance it will require from University.</w:t>
      </w:r>
    </w:p>
    <w:p w:rsidR="00B630F8" w:rsidRPr="00601540" w:rsidRDefault="00B630F8" w:rsidP="00B630F8">
      <w:pPr>
        <w:ind w:left="720"/>
        <w:jc w:val="left"/>
        <w:rPr>
          <w:rFonts w:ascii="Arial" w:hAnsi="Arial" w:cs="Arial"/>
          <w:sz w:val="20"/>
        </w:rPr>
      </w:pPr>
    </w:p>
    <w:p w:rsidR="00B630F8" w:rsidRPr="00601540" w:rsidRDefault="00B630F8" w:rsidP="00B630F8">
      <w:pPr>
        <w:pStyle w:val="BodyText2"/>
        <w:tabs>
          <w:tab w:val="clear" w:pos="1"/>
          <w:tab w:val="clear" w:pos="2160"/>
          <w:tab w:val="clear" w:pos="2880"/>
          <w:tab w:val="clear" w:pos="3600"/>
          <w:tab w:val="clear" w:pos="4320"/>
          <w:tab w:val="clear" w:pos="4680"/>
          <w:tab w:val="clear" w:pos="5040"/>
          <w:tab w:val="clear" w:pos="5760"/>
          <w:tab w:val="clear" w:pos="6480"/>
          <w:tab w:val="clear" w:pos="7200"/>
          <w:tab w:val="clear" w:pos="7920"/>
          <w:tab w:val="clear" w:pos="8640"/>
        </w:tabs>
        <w:ind w:left="1440" w:hanging="1440"/>
        <w:jc w:val="left"/>
        <w:rPr>
          <w:rFonts w:cs="Arial"/>
        </w:rPr>
      </w:pPr>
      <w:r w:rsidRPr="00601540">
        <w:rPr>
          <w:rFonts w:cs="Arial"/>
          <w:bCs/>
        </w:rPr>
        <w:tab/>
        <w:t>5.3</w:t>
      </w:r>
      <w:r>
        <w:rPr>
          <w:rFonts w:cs="Arial"/>
          <w:bCs/>
        </w:rPr>
        <w:t>.9</w:t>
      </w:r>
      <w:r w:rsidRPr="00601540">
        <w:rPr>
          <w:rFonts w:cs="Arial"/>
          <w:bCs/>
        </w:rPr>
        <w:tab/>
      </w:r>
      <w:r w:rsidRPr="00601540">
        <w:rPr>
          <w:rFonts w:cs="Arial"/>
        </w:rPr>
        <w:t xml:space="preserve">The Contractor shall establish a complete quality control program to assure the requirements of the contract are provided as specified.  Within </w:t>
      </w:r>
      <w:r w:rsidRPr="00601540">
        <w:rPr>
          <w:rFonts w:cs="Arial"/>
          <w:i/>
          <w:iCs/>
        </w:rPr>
        <w:t>(</w:t>
      </w:r>
      <w:r w:rsidR="00A13E82">
        <w:rPr>
          <w:rFonts w:cs="Arial"/>
          <w:i/>
          <w:iCs/>
        </w:rPr>
        <w:t>10</w:t>
      </w:r>
      <w:r w:rsidRPr="00601540">
        <w:rPr>
          <w:rFonts w:cs="Arial"/>
          <w:i/>
          <w:iCs/>
        </w:rPr>
        <w:t>)</w:t>
      </w:r>
      <w:r w:rsidRPr="00601540">
        <w:rPr>
          <w:rFonts w:cs="Arial"/>
        </w:rPr>
        <w:t xml:space="preserve"> working days prior to the starting date of the contract, the Contractor shall submit a copy of his program to the University. The program shall include the following items:</w:t>
      </w:r>
    </w:p>
    <w:p w:rsidR="00B630F8" w:rsidRPr="00601540" w:rsidRDefault="00B630F8" w:rsidP="00B630F8">
      <w:pPr>
        <w:pStyle w:val="Default"/>
        <w:rPr>
          <w:sz w:val="20"/>
          <w:szCs w:val="20"/>
        </w:rPr>
      </w:pPr>
    </w:p>
    <w:p w:rsidR="00B630F8" w:rsidRPr="005F01FA" w:rsidRDefault="00B630F8" w:rsidP="00B630F8">
      <w:pPr>
        <w:pStyle w:val="Default"/>
        <w:ind w:left="2160" w:hanging="660"/>
        <w:rPr>
          <w:color w:val="auto"/>
          <w:sz w:val="20"/>
          <w:szCs w:val="20"/>
        </w:rPr>
      </w:pPr>
      <w:r w:rsidRPr="00601540">
        <w:rPr>
          <w:color w:val="auto"/>
          <w:sz w:val="20"/>
          <w:szCs w:val="20"/>
        </w:rPr>
        <w:t>A.</w:t>
      </w:r>
      <w:r w:rsidRPr="00601540">
        <w:rPr>
          <w:color w:val="auto"/>
          <w:sz w:val="20"/>
          <w:szCs w:val="20"/>
        </w:rPr>
        <w:tab/>
      </w:r>
      <w:r w:rsidRPr="00601540">
        <w:rPr>
          <w:color w:val="auto"/>
          <w:sz w:val="20"/>
          <w:szCs w:val="20"/>
          <w:u w:val="single"/>
        </w:rPr>
        <w:t>Inspection System</w:t>
      </w:r>
      <w:r w:rsidRPr="00601540">
        <w:rPr>
          <w:color w:val="auto"/>
          <w:sz w:val="20"/>
          <w:szCs w:val="20"/>
        </w:rPr>
        <w:t xml:space="preserve">: The Contractor shall develop a system for monitoring the effectiveness of the services provided to the University. The purpose of this system is to detect and correct </w:t>
      </w:r>
      <w:r w:rsidRPr="005F01FA">
        <w:rPr>
          <w:color w:val="auto"/>
          <w:sz w:val="20"/>
          <w:szCs w:val="20"/>
        </w:rPr>
        <w:t>deficiencies in the quality of services before the level of performance becomes unacceptable to the University.</w:t>
      </w:r>
    </w:p>
    <w:p w:rsidR="00B630F8" w:rsidRPr="005F01FA" w:rsidRDefault="00B630F8" w:rsidP="00B630F8">
      <w:pPr>
        <w:pStyle w:val="Default"/>
        <w:rPr>
          <w:color w:val="auto"/>
          <w:sz w:val="20"/>
          <w:szCs w:val="20"/>
        </w:rPr>
      </w:pPr>
    </w:p>
    <w:p w:rsidR="00B630F8" w:rsidRPr="005F01FA" w:rsidRDefault="00B630F8" w:rsidP="00B630F8">
      <w:pPr>
        <w:pStyle w:val="Default"/>
        <w:ind w:left="2160" w:hanging="720"/>
        <w:rPr>
          <w:sz w:val="20"/>
          <w:szCs w:val="20"/>
        </w:rPr>
      </w:pPr>
      <w:r w:rsidRPr="005F01FA">
        <w:rPr>
          <w:sz w:val="20"/>
          <w:szCs w:val="20"/>
        </w:rPr>
        <w:t>B.</w:t>
      </w:r>
      <w:r w:rsidRPr="005F01FA">
        <w:rPr>
          <w:sz w:val="20"/>
          <w:szCs w:val="20"/>
        </w:rPr>
        <w:tab/>
      </w:r>
      <w:r w:rsidRPr="005F01FA">
        <w:rPr>
          <w:sz w:val="20"/>
          <w:szCs w:val="20"/>
          <w:u w:val="single"/>
        </w:rPr>
        <w:t>Quality Control File</w:t>
      </w:r>
      <w:r w:rsidRPr="005F01FA">
        <w:rPr>
          <w:sz w:val="20"/>
          <w:szCs w:val="20"/>
        </w:rPr>
        <w:t>: A quality control file shall contain a record of all inspections conducted by the Contractor and any corrective actions taken. The file shall be maintained throughout the term of the contract and made available to the University upon request.</w:t>
      </w:r>
    </w:p>
    <w:p w:rsidR="00B630F8" w:rsidRPr="005F01FA" w:rsidRDefault="00B630F8" w:rsidP="00B630F8">
      <w:pPr>
        <w:pStyle w:val="Default"/>
        <w:ind w:left="1440"/>
        <w:rPr>
          <w:sz w:val="20"/>
          <w:szCs w:val="20"/>
        </w:rPr>
      </w:pPr>
    </w:p>
    <w:p w:rsidR="00B630F8" w:rsidRPr="00601540" w:rsidRDefault="00B630F8" w:rsidP="00B630F8">
      <w:pPr>
        <w:ind w:left="2160" w:hanging="720"/>
        <w:jc w:val="left"/>
        <w:rPr>
          <w:rFonts w:ascii="Arial" w:hAnsi="Arial" w:cs="Arial"/>
          <w:sz w:val="20"/>
        </w:rPr>
      </w:pPr>
      <w:r w:rsidRPr="005F01FA">
        <w:rPr>
          <w:rFonts w:ascii="Arial" w:hAnsi="Arial" w:cs="Arial"/>
          <w:sz w:val="20"/>
        </w:rPr>
        <w:t>C.</w:t>
      </w:r>
      <w:r w:rsidRPr="005F01FA">
        <w:rPr>
          <w:rFonts w:ascii="Arial" w:hAnsi="Arial" w:cs="Arial"/>
          <w:sz w:val="20"/>
        </w:rPr>
        <w:tab/>
      </w:r>
      <w:r w:rsidRPr="005F01FA">
        <w:rPr>
          <w:rFonts w:ascii="Arial" w:hAnsi="Arial" w:cs="Arial"/>
          <w:sz w:val="20"/>
          <w:u w:val="single"/>
        </w:rPr>
        <w:t>Inspectors</w:t>
      </w:r>
      <w:r w:rsidRPr="005F01FA">
        <w:rPr>
          <w:rFonts w:ascii="Arial" w:hAnsi="Arial" w:cs="Arial"/>
          <w:sz w:val="20"/>
        </w:rPr>
        <w:t>: The Contractor shall state the name(s) of the individual(s) responsible for performing</w:t>
      </w:r>
      <w:r w:rsidRPr="00601540">
        <w:rPr>
          <w:rFonts w:ascii="Arial" w:hAnsi="Arial" w:cs="Arial"/>
          <w:sz w:val="20"/>
        </w:rPr>
        <w:t xml:space="preserve"> the quality control inspections.</w:t>
      </w:r>
    </w:p>
    <w:p w:rsidR="00B630F8" w:rsidRPr="00601540" w:rsidRDefault="00B630F8" w:rsidP="00B630F8">
      <w:pPr>
        <w:jc w:val="center"/>
        <w:rPr>
          <w:rFonts w:ascii="Arial" w:hAnsi="Arial" w:cs="Arial"/>
          <w:b/>
          <w:bCs/>
          <w:sz w:val="20"/>
        </w:rPr>
      </w:pPr>
    </w:p>
    <w:p w:rsidR="00B630F8" w:rsidRPr="00601540" w:rsidRDefault="00B630F8" w:rsidP="00B630F8">
      <w:pPr>
        <w:jc w:val="center"/>
        <w:rPr>
          <w:rFonts w:ascii="Arial" w:hAnsi="Arial" w:cs="Arial"/>
          <w:b/>
          <w:bCs/>
          <w:sz w:val="20"/>
        </w:rPr>
      </w:pPr>
    </w:p>
    <w:p w:rsidR="00B630F8" w:rsidRPr="00601540" w:rsidRDefault="00B630F8" w:rsidP="00B630F8">
      <w:pPr>
        <w:ind w:left="1440" w:hanging="720"/>
        <w:jc w:val="left"/>
        <w:rPr>
          <w:rFonts w:ascii="Arial" w:hAnsi="Arial" w:cs="Arial"/>
          <w:sz w:val="20"/>
        </w:rPr>
      </w:pPr>
      <w:r w:rsidRPr="00601540">
        <w:rPr>
          <w:rFonts w:ascii="Arial" w:hAnsi="Arial" w:cs="Arial"/>
          <w:sz w:val="20"/>
        </w:rPr>
        <w:t>5.3</w:t>
      </w:r>
      <w:r>
        <w:rPr>
          <w:rFonts w:ascii="Arial" w:hAnsi="Arial" w:cs="Arial"/>
          <w:sz w:val="20"/>
        </w:rPr>
        <w:t>.10</w:t>
      </w:r>
      <w:r w:rsidRPr="00601540">
        <w:rPr>
          <w:rFonts w:ascii="Arial" w:hAnsi="Arial" w:cs="Arial"/>
          <w:sz w:val="20"/>
        </w:rPr>
        <w:tab/>
        <w:t>Describe your job site safety program for this Project and specific safety policies in which employees must be in compliance.</w:t>
      </w:r>
    </w:p>
    <w:p w:rsidR="00B630F8" w:rsidRPr="00601540" w:rsidRDefault="00B630F8" w:rsidP="00B630F8">
      <w:pPr>
        <w:ind w:left="1440" w:hanging="720"/>
        <w:jc w:val="left"/>
        <w:rPr>
          <w:rFonts w:ascii="Arial" w:hAnsi="Arial" w:cs="Arial"/>
          <w:sz w:val="20"/>
        </w:rPr>
      </w:pPr>
    </w:p>
    <w:p w:rsidR="00B630F8" w:rsidRPr="00601540" w:rsidRDefault="00B630F8" w:rsidP="00B630F8">
      <w:pPr>
        <w:ind w:left="1440" w:hanging="720"/>
        <w:jc w:val="left"/>
        <w:rPr>
          <w:rFonts w:ascii="Arial" w:hAnsi="Arial" w:cs="Arial"/>
          <w:sz w:val="20"/>
        </w:rPr>
      </w:pPr>
      <w:r w:rsidRPr="00601540">
        <w:rPr>
          <w:rFonts w:ascii="Arial" w:hAnsi="Arial" w:cs="Arial"/>
          <w:sz w:val="20"/>
        </w:rPr>
        <w:t>5.3.1</w:t>
      </w:r>
      <w:r>
        <w:rPr>
          <w:rFonts w:ascii="Arial" w:hAnsi="Arial" w:cs="Arial"/>
          <w:sz w:val="20"/>
        </w:rPr>
        <w:t>1</w:t>
      </w:r>
      <w:r w:rsidRPr="00601540">
        <w:rPr>
          <w:rFonts w:ascii="Arial" w:hAnsi="Arial" w:cs="Arial"/>
          <w:sz w:val="20"/>
        </w:rPr>
        <w:tab/>
        <w:t xml:space="preserve">Provide examples of Service Report </w:t>
      </w:r>
      <w:r w:rsidRPr="005F01FA">
        <w:rPr>
          <w:rFonts w:ascii="Arial" w:hAnsi="Arial" w:cs="Arial"/>
          <w:sz w:val="20"/>
        </w:rPr>
        <w:t>Forms, Posting Notifications, Quality Control Checklists and any other report forms that will be utilized under this contract.</w:t>
      </w:r>
    </w:p>
    <w:p w:rsidR="00B630F8" w:rsidRPr="009A1240" w:rsidRDefault="00B630F8" w:rsidP="008C37AE">
      <w:pPr>
        <w:rPr>
          <w:rFonts w:ascii="Arial" w:hAnsi="Arial" w:cs="Arial"/>
          <w:sz w:val="16"/>
        </w:rPr>
      </w:pPr>
    </w:p>
    <w:p w:rsidR="00B630F8" w:rsidRPr="005F01FA" w:rsidRDefault="00B630F8" w:rsidP="00B630F8">
      <w:pPr>
        <w:ind w:left="1440" w:hanging="720"/>
        <w:rPr>
          <w:rFonts w:ascii="Arial" w:hAnsi="Arial" w:cs="Arial"/>
          <w:sz w:val="20"/>
        </w:rPr>
      </w:pPr>
      <w:r w:rsidRPr="005F01FA">
        <w:rPr>
          <w:rFonts w:ascii="Arial" w:hAnsi="Arial" w:cs="Arial"/>
          <w:sz w:val="20"/>
        </w:rPr>
        <w:t>5.3.1</w:t>
      </w:r>
      <w:r>
        <w:rPr>
          <w:rFonts w:ascii="Arial" w:hAnsi="Arial" w:cs="Arial"/>
          <w:sz w:val="20"/>
        </w:rPr>
        <w:t>2</w:t>
      </w:r>
      <w:r w:rsidRPr="005F01FA">
        <w:rPr>
          <w:rFonts w:ascii="Arial" w:hAnsi="Arial" w:cs="Arial"/>
          <w:sz w:val="20"/>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rsidR="00B630F8" w:rsidRPr="005F01FA" w:rsidRDefault="00B630F8" w:rsidP="00B630F8">
      <w:pPr>
        <w:rPr>
          <w:rFonts w:ascii="Arial" w:hAnsi="Arial" w:cs="Arial"/>
          <w:sz w:val="20"/>
        </w:rPr>
      </w:pPr>
    </w:p>
    <w:p w:rsidR="00B630F8" w:rsidRPr="005F01FA" w:rsidRDefault="00B630F8" w:rsidP="00B630F8">
      <w:pPr>
        <w:ind w:left="1440" w:hanging="720"/>
        <w:rPr>
          <w:rFonts w:ascii="Arial" w:hAnsi="Arial" w:cs="Arial"/>
          <w:snapToGrid w:val="0"/>
          <w:sz w:val="20"/>
        </w:rPr>
      </w:pPr>
      <w:r w:rsidRPr="005F01FA">
        <w:rPr>
          <w:rFonts w:ascii="Arial" w:hAnsi="Arial" w:cs="Arial"/>
          <w:snapToGrid w:val="0"/>
          <w:sz w:val="20"/>
        </w:rPr>
        <w:lastRenderedPageBreak/>
        <w:t>5.3.1</w:t>
      </w:r>
      <w:r>
        <w:rPr>
          <w:rFonts w:ascii="Arial" w:hAnsi="Arial" w:cs="Arial"/>
          <w:snapToGrid w:val="0"/>
          <w:sz w:val="20"/>
        </w:rPr>
        <w:t>3</w:t>
      </w:r>
      <w:r w:rsidRPr="005F01FA">
        <w:rPr>
          <w:rFonts w:ascii="Arial" w:hAnsi="Arial" w:cs="Arial"/>
          <w:snapToGrid w:val="0"/>
          <w:sz w:val="20"/>
        </w:rPr>
        <w:tab/>
        <w:t>Does Proposer have a contingency plan or disaster recovery plan in the event of a disaster? If so, then Proposer will provide a copy of the plan.</w:t>
      </w:r>
    </w:p>
    <w:p w:rsidR="00B630F8" w:rsidRPr="005F01FA" w:rsidRDefault="00B630F8" w:rsidP="00B630F8">
      <w:pPr>
        <w:ind w:left="1440" w:hanging="720"/>
        <w:rPr>
          <w:rFonts w:ascii="Arial" w:hAnsi="Arial" w:cs="Arial"/>
          <w:snapToGrid w:val="0"/>
          <w:sz w:val="20"/>
        </w:rPr>
      </w:pPr>
    </w:p>
    <w:p w:rsidR="00B630F8" w:rsidRPr="005F01FA" w:rsidRDefault="00B630F8" w:rsidP="00B630F8">
      <w:pPr>
        <w:ind w:left="1440" w:hanging="720"/>
        <w:rPr>
          <w:rFonts w:ascii="Arial" w:hAnsi="Arial" w:cs="Arial"/>
          <w:snapToGrid w:val="0"/>
          <w:sz w:val="20"/>
        </w:rPr>
      </w:pPr>
      <w:r w:rsidRPr="005F01FA">
        <w:rPr>
          <w:rFonts w:ascii="Arial" w:hAnsi="Arial" w:cs="Arial"/>
          <w:snapToGrid w:val="0"/>
          <w:sz w:val="20"/>
        </w:rPr>
        <w:t>5.3.1</w:t>
      </w:r>
      <w:r>
        <w:rPr>
          <w:rFonts w:ascii="Arial" w:hAnsi="Arial" w:cs="Arial"/>
          <w:snapToGrid w:val="0"/>
          <w:sz w:val="20"/>
        </w:rPr>
        <w:t>4</w:t>
      </w:r>
      <w:r>
        <w:rPr>
          <w:rFonts w:ascii="Arial" w:hAnsi="Arial" w:cs="Arial"/>
          <w:snapToGrid w:val="0"/>
          <w:sz w:val="20"/>
        </w:rPr>
        <w:tab/>
        <w:t>Provide a list and frequency</w:t>
      </w:r>
      <w:r w:rsidRPr="005F01FA">
        <w:rPr>
          <w:rFonts w:ascii="Arial" w:hAnsi="Arial" w:cs="Arial"/>
          <w:snapToGrid w:val="0"/>
          <w:sz w:val="20"/>
        </w:rPr>
        <w:t xml:space="preserve"> of preventative maintenance pest control services that will be performed and continued from the start to the end of this contract for each facility.</w:t>
      </w:r>
    </w:p>
    <w:p w:rsidR="00B630F8" w:rsidRPr="005F01FA" w:rsidRDefault="00B630F8" w:rsidP="00B630F8">
      <w:pPr>
        <w:ind w:left="1440" w:hanging="720"/>
        <w:rPr>
          <w:rFonts w:ascii="Arial" w:hAnsi="Arial" w:cs="Arial"/>
          <w:snapToGrid w:val="0"/>
          <w:sz w:val="20"/>
        </w:rPr>
      </w:pPr>
    </w:p>
    <w:p w:rsidR="008C37AE" w:rsidRPr="00D6544A" w:rsidRDefault="008C37AE" w:rsidP="008C37AE">
      <w:pPr>
        <w:ind w:left="1440" w:hanging="720"/>
        <w:rPr>
          <w:rFonts w:ascii="Arial" w:hAnsi="Arial" w:cs="Arial"/>
          <w:snapToGrid w:val="0"/>
          <w:sz w:val="20"/>
        </w:rPr>
      </w:pPr>
      <w:r w:rsidRPr="00D6544A">
        <w:rPr>
          <w:rFonts w:ascii="Arial" w:hAnsi="Arial" w:cs="Arial"/>
          <w:snapToGrid w:val="0"/>
          <w:sz w:val="20"/>
        </w:rPr>
        <w:t>5.3.15</w:t>
      </w:r>
      <w:r w:rsidRPr="00D6544A">
        <w:rPr>
          <w:rFonts w:ascii="Arial" w:hAnsi="Arial" w:cs="Arial"/>
          <w:snapToGrid w:val="0"/>
          <w:sz w:val="20"/>
        </w:rPr>
        <w:tab/>
        <w:t>Contractor will be required to communicate what services have been provided to the Complainant</w:t>
      </w:r>
      <w:r>
        <w:rPr>
          <w:rFonts w:ascii="Arial" w:hAnsi="Arial" w:cs="Arial"/>
          <w:snapToGrid w:val="0"/>
          <w:sz w:val="20"/>
        </w:rPr>
        <w:t xml:space="preserve"> at the worksite.</w:t>
      </w:r>
      <w:r w:rsidRPr="00D6544A">
        <w:rPr>
          <w:rFonts w:ascii="Arial" w:hAnsi="Arial" w:cs="Arial"/>
          <w:snapToGrid w:val="0"/>
          <w:sz w:val="20"/>
        </w:rPr>
        <w:t xml:space="preserve">  How does the Contractor propose to do this?</w:t>
      </w:r>
    </w:p>
    <w:p w:rsidR="008C37AE" w:rsidRPr="00D6544A" w:rsidRDefault="008C37AE" w:rsidP="008C37AE">
      <w:pPr>
        <w:rPr>
          <w:rFonts w:ascii="Arial" w:hAnsi="Arial" w:cs="Arial"/>
          <w:snapToGrid w:val="0"/>
          <w:sz w:val="20"/>
        </w:rPr>
      </w:pPr>
    </w:p>
    <w:p w:rsidR="008C37AE" w:rsidRPr="00D6544A" w:rsidRDefault="008C37AE" w:rsidP="008C37AE">
      <w:pPr>
        <w:ind w:left="1440" w:hanging="720"/>
        <w:rPr>
          <w:rFonts w:ascii="Arial" w:hAnsi="Arial" w:cs="Arial"/>
          <w:snapToGrid w:val="0"/>
          <w:sz w:val="20"/>
        </w:rPr>
      </w:pPr>
      <w:r w:rsidRPr="00D6544A">
        <w:rPr>
          <w:rFonts w:ascii="Arial" w:hAnsi="Arial" w:cs="Arial"/>
          <w:snapToGrid w:val="0"/>
          <w:sz w:val="20"/>
        </w:rPr>
        <w:t>5.3.16</w:t>
      </w:r>
      <w:r w:rsidRPr="00D6544A">
        <w:rPr>
          <w:rFonts w:ascii="Arial" w:hAnsi="Arial" w:cs="Arial"/>
          <w:snapToGrid w:val="0"/>
          <w:sz w:val="20"/>
        </w:rPr>
        <w:tab/>
        <w:t>Referencing Paragraph 5.3.11 of this RFP, please propose the Quality Control Checklist the Contractor will use to evaluate contract performance.</w:t>
      </w:r>
    </w:p>
    <w:p w:rsidR="008C37AE" w:rsidRPr="00D6544A" w:rsidRDefault="008C37AE" w:rsidP="008C37AE">
      <w:pPr>
        <w:rPr>
          <w:rFonts w:ascii="Arial" w:hAnsi="Arial" w:cs="Arial"/>
          <w:snapToGrid w:val="0"/>
          <w:sz w:val="20"/>
        </w:rPr>
      </w:pPr>
      <w:r w:rsidRPr="00D6544A">
        <w:rPr>
          <w:rFonts w:ascii="Arial" w:hAnsi="Arial" w:cs="Arial"/>
          <w:snapToGrid w:val="0"/>
          <w:sz w:val="20"/>
        </w:rPr>
        <w:tab/>
      </w:r>
    </w:p>
    <w:p w:rsidR="008C37AE" w:rsidRPr="00D6544A" w:rsidRDefault="008C37AE" w:rsidP="008C37AE">
      <w:pPr>
        <w:ind w:left="1440" w:hanging="720"/>
        <w:rPr>
          <w:rFonts w:ascii="Arial" w:hAnsi="Arial" w:cs="Arial"/>
          <w:snapToGrid w:val="0"/>
          <w:sz w:val="20"/>
        </w:rPr>
      </w:pPr>
      <w:r w:rsidRPr="00D6544A">
        <w:rPr>
          <w:rFonts w:ascii="Arial" w:hAnsi="Arial" w:cs="Arial"/>
          <w:snapToGrid w:val="0"/>
          <w:sz w:val="20"/>
        </w:rPr>
        <w:t>5.3.17</w:t>
      </w:r>
      <w:r w:rsidR="00542A47">
        <w:rPr>
          <w:rFonts w:ascii="Arial" w:hAnsi="Arial" w:cs="Arial"/>
          <w:snapToGrid w:val="0"/>
          <w:sz w:val="20"/>
        </w:rPr>
        <w:tab/>
      </w:r>
      <w:r w:rsidR="00AA5CBE">
        <w:rPr>
          <w:rFonts w:ascii="Arial" w:hAnsi="Arial" w:cs="Arial"/>
          <w:snapToGrid w:val="0"/>
          <w:sz w:val="20"/>
        </w:rPr>
        <w:t xml:space="preserve">The </w:t>
      </w:r>
      <w:r w:rsidRPr="00D6544A">
        <w:rPr>
          <w:rFonts w:ascii="Arial" w:hAnsi="Arial" w:cs="Arial"/>
          <w:snapToGrid w:val="0"/>
          <w:sz w:val="20"/>
        </w:rPr>
        <w:t xml:space="preserve">preferred contractor shall provide electronic reporting to the customer for evaluating contractor performance, treatment activity, inspection activity/remediation(s) and MSDS information. Describe your electronic reporting system/software and the transparency of pest control services it will provide to the University. </w:t>
      </w:r>
    </w:p>
    <w:p w:rsidR="008C37AE" w:rsidRPr="00D6544A" w:rsidRDefault="008C37AE" w:rsidP="008C37AE">
      <w:pPr>
        <w:ind w:left="1440" w:hanging="720"/>
        <w:rPr>
          <w:rFonts w:ascii="Arial" w:hAnsi="Arial" w:cs="Arial"/>
          <w:snapToGrid w:val="0"/>
          <w:sz w:val="20"/>
        </w:rPr>
      </w:pPr>
    </w:p>
    <w:p w:rsidR="008C37AE" w:rsidRPr="00D6544A" w:rsidRDefault="008C37AE" w:rsidP="008C37AE">
      <w:pPr>
        <w:ind w:left="1440" w:hanging="720"/>
        <w:rPr>
          <w:rFonts w:ascii="Arial" w:hAnsi="Arial" w:cs="Arial"/>
          <w:snapToGrid w:val="0"/>
          <w:sz w:val="20"/>
        </w:rPr>
      </w:pPr>
      <w:r w:rsidRPr="00D6544A">
        <w:rPr>
          <w:rFonts w:ascii="Arial" w:hAnsi="Arial" w:cs="Arial"/>
          <w:snapToGrid w:val="0"/>
          <w:sz w:val="20"/>
        </w:rPr>
        <w:t>5.3.18</w:t>
      </w:r>
      <w:r w:rsidRPr="00D6544A">
        <w:rPr>
          <w:rFonts w:ascii="Arial" w:hAnsi="Arial" w:cs="Arial"/>
          <w:snapToGrid w:val="0"/>
          <w:sz w:val="20"/>
        </w:rPr>
        <w:tab/>
        <w:t>The Contractor will be expected to generate a real-time electronic report for pest control complaints and trans</w:t>
      </w:r>
      <w:r w:rsidR="00E80A26">
        <w:rPr>
          <w:rFonts w:ascii="Arial" w:hAnsi="Arial" w:cs="Arial"/>
          <w:snapToGrid w:val="0"/>
          <w:sz w:val="20"/>
        </w:rPr>
        <w:t>mit it to one or more Customer R</w:t>
      </w:r>
      <w:r w:rsidRPr="00D6544A">
        <w:rPr>
          <w:rFonts w:ascii="Arial" w:hAnsi="Arial" w:cs="Arial"/>
          <w:snapToGrid w:val="0"/>
          <w:sz w:val="20"/>
        </w:rPr>
        <w:t>epresentatives.  Will your reporting system conform to this level of detail?  If so, will you be able to demonstrate this performance at a future meeting?  If not, what are the limitations of your reporting system/software?</w:t>
      </w:r>
    </w:p>
    <w:p w:rsidR="008C37AE" w:rsidRPr="00D6544A" w:rsidRDefault="008C37AE" w:rsidP="008C37AE">
      <w:pPr>
        <w:ind w:left="1440" w:hanging="720"/>
        <w:rPr>
          <w:rFonts w:ascii="Arial" w:hAnsi="Arial" w:cs="Arial"/>
          <w:snapToGrid w:val="0"/>
          <w:sz w:val="20"/>
        </w:rPr>
      </w:pPr>
    </w:p>
    <w:p w:rsidR="008C37AE" w:rsidRPr="00D6544A" w:rsidRDefault="008C37AE" w:rsidP="008C37AE">
      <w:pPr>
        <w:ind w:left="1440" w:hanging="720"/>
        <w:rPr>
          <w:rFonts w:ascii="Arial" w:hAnsi="Arial" w:cs="Arial"/>
          <w:snapToGrid w:val="0"/>
          <w:sz w:val="20"/>
        </w:rPr>
      </w:pPr>
      <w:r w:rsidRPr="00D6544A">
        <w:rPr>
          <w:rFonts w:ascii="Arial" w:hAnsi="Arial" w:cs="Arial"/>
          <w:snapToGrid w:val="0"/>
          <w:sz w:val="20"/>
        </w:rPr>
        <w:t>5.3.19</w:t>
      </w:r>
      <w:r w:rsidRPr="00D6544A">
        <w:rPr>
          <w:rFonts w:ascii="Arial" w:hAnsi="Arial" w:cs="Arial"/>
          <w:snapToGrid w:val="0"/>
          <w:sz w:val="20"/>
        </w:rPr>
        <w:tab/>
        <w:t>Is your reporting software web-based so that Contract/Procurement Administrators with an approved user name and password view current and historical reporting?  How is the information laid-out on the report form and can the data be sorted in various formats to mee</w:t>
      </w:r>
      <w:r>
        <w:rPr>
          <w:rFonts w:ascii="Arial" w:hAnsi="Arial" w:cs="Arial"/>
          <w:snapToGrid w:val="0"/>
          <w:sz w:val="20"/>
        </w:rPr>
        <w:t xml:space="preserve">t the requests of the </w:t>
      </w:r>
      <w:r w:rsidR="00AA5CBE">
        <w:rPr>
          <w:rFonts w:ascii="Arial" w:hAnsi="Arial" w:cs="Arial"/>
          <w:snapToGrid w:val="0"/>
          <w:sz w:val="20"/>
        </w:rPr>
        <w:t>Customer?</w:t>
      </w:r>
      <w:r>
        <w:rPr>
          <w:rFonts w:ascii="Arial" w:hAnsi="Arial" w:cs="Arial"/>
          <w:snapToGrid w:val="0"/>
          <w:sz w:val="20"/>
        </w:rPr>
        <w:t xml:space="preserve"> </w:t>
      </w:r>
      <w:r w:rsidRPr="00D6544A">
        <w:rPr>
          <w:rFonts w:ascii="Arial" w:hAnsi="Arial" w:cs="Arial"/>
          <w:snapToGrid w:val="0"/>
          <w:sz w:val="20"/>
        </w:rPr>
        <w:t>Please describe the software capabilities in detail.</w:t>
      </w:r>
    </w:p>
    <w:p w:rsidR="008C37AE" w:rsidRPr="00D6544A" w:rsidRDefault="008C37AE" w:rsidP="008C37AE">
      <w:pPr>
        <w:ind w:left="1440" w:hanging="720"/>
        <w:rPr>
          <w:rFonts w:ascii="Arial" w:hAnsi="Arial" w:cs="Arial"/>
          <w:snapToGrid w:val="0"/>
          <w:sz w:val="20"/>
        </w:rPr>
      </w:pPr>
    </w:p>
    <w:p w:rsidR="008C37AE" w:rsidRPr="00D6544A" w:rsidRDefault="008C37AE" w:rsidP="008C37AE">
      <w:pPr>
        <w:ind w:left="1440" w:hanging="720"/>
        <w:rPr>
          <w:rFonts w:ascii="Arial" w:hAnsi="Arial" w:cs="Arial"/>
          <w:snapToGrid w:val="0"/>
          <w:sz w:val="20"/>
        </w:rPr>
      </w:pPr>
      <w:r w:rsidRPr="00D6544A">
        <w:rPr>
          <w:rFonts w:ascii="Arial" w:hAnsi="Arial" w:cs="Arial"/>
          <w:snapToGrid w:val="0"/>
          <w:sz w:val="20"/>
        </w:rPr>
        <w:t>5.3.20</w:t>
      </w:r>
      <w:r w:rsidRPr="00D6544A">
        <w:rPr>
          <w:rFonts w:ascii="Arial" w:hAnsi="Arial" w:cs="Arial"/>
          <w:snapToGrid w:val="0"/>
          <w:sz w:val="20"/>
        </w:rPr>
        <w:tab/>
        <w:t>Referencing Paragraph 5.4.1 of this RFP, what other insects or pests, common in the Houston area, are excluded under the scope of work for this contract?</w:t>
      </w:r>
    </w:p>
    <w:p w:rsidR="00B630F8" w:rsidRPr="002C050E" w:rsidRDefault="00B630F8" w:rsidP="00B630F8">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20"/>
        </w:rPr>
      </w:pPr>
    </w:p>
    <w:p w:rsidR="00B630F8" w:rsidRPr="00601540" w:rsidRDefault="00B630F8" w:rsidP="00B630F8">
      <w:pPr>
        <w:keepNext/>
        <w:keepLines/>
        <w:rPr>
          <w:rFonts w:ascii="Arial" w:hAnsi="Arial" w:cs="Arial"/>
          <w:b/>
          <w:sz w:val="20"/>
        </w:rPr>
      </w:pPr>
      <w:r w:rsidRPr="00601540">
        <w:rPr>
          <w:rFonts w:ascii="Arial" w:hAnsi="Arial" w:cs="Arial"/>
          <w:b/>
          <w:sz w:val="20"/>
        </w:rPr>
        <w:t>5.4</w:t>
      </w:r>
      <w:r w:rsidRPr="00601540">
        <w:rPr>
          <w:rFonts w:ascii="Arial" w:hAnsi="Arial" w:cs="Arial"/>
          <w:b/>
          <w:sz w:val="20"/>
        </w:rPr>
        <w:tab/>
        <w:t xml:space="preserve">Scope of Work </w:t>
      </w:r>
    </w:p>
    <w:p w:rsidR="00B630F8" w:rsidRPr="00601540" w:rsidRDefault="00B630F8" w:rsidP="00B630F8">
      <w:pPr>
        <w:keepNext/>
        <w:keepLines/>
        <w:ind w:left="720"/>
        <w:rPr>
          <w:rFonts w:ascii="Arial" w:hAnsi="Arial" w:cs="Arial"/>
          <w:color w:val="000000"/>
          <w:sz w:val="20"/>
        </w:rPr>
      </w:pPr>
      <w:r w:rsidRPr="00601540">
        <w:rPr>
          <w:rFonts w:ascii="Arial" w:hAnsi="Arial" w:cs="Arial"/>
          <w:color w:val="000000"/>
          <w:sz w:val="20"/>
        </w:rPr>
        <w:t> </w:t>
      </w:r>
    </w:p>
    <w:p w:rsidR="00B630F8" w:rsidRPr="00601540" w:rsidRDefault="00B630F8" w:rsidP="00B630F8">
      <w:pPr>
        <w:ind w:left="720"/>
        <w:rPr>
          <w:rFonts w:ascii="Arial" w:hAnsi="Arial" w:cs="Arial"/>
          <w:sz w:val="20"/>
        </w:rPr>
      </w:pPr>
      <w:r w:rsidRPr="00601540">
        <w:rPr>
          <w:rFonts w:ascii="Arial" w:hAnsi="Arial" w:cs="Arial"/>
          <w:sz w:val="20"/>
        </w:rPr>
        <w:t xml:space="preserve">The minimum requirements and the specifications for the Services, as well as certain requests for information to be provided by Proposer as part of its proposal, are set forth below. The Contractor shall provide a comprehensive Integrated Pest Management (IPM) Plan for the buildings (see </w:t>
      </w:r>
      <w:r w:rsidRPr="00601540">
        <w:rPr>
          <w:rFonts w:ascii="Arial" w:hAnsi="Arial" w:cs="Arial"/>
          <w:b/>
          <w:sz w:val="20"/>
        </w:rPr>
        <w:t>APPENDIX FIVE</w:t>
      </w:r>
      <w:r w:rsidRPr="00601540">
        <w:rPr>
          <w:rFonts w:ascii="Arial" w:hAnsi="Arial" w:cs="Arial"/>
          <w:sz w:val="20"/>
        </w:rPr>
        <w:t xml:space="preserve"> for Building Square Footage) and other areas specified herein. IPM is a process for achieving long-term, environmentally sound pest suppression through the use of a wide variety of technological and management practices. Control strategies in an IPM Plan should extend beyond the application of pesticides to include structural and procedural modifications that reduce the food, water, harborage, and access used by pests. </w:t>
      </w:r>
    </w:p>
    <w:p w:rsidR="00B630F8" w:rsidRPr="00601540" w:rsidRDefault="00B630F8" w:rsidP="00B630F8">
      <w:pPr>
        <w:ind w:left="720"/>
        <w:rPr>
          <w:rFonts w:ascii="Arial" w:hAnsi="Arial" w:cs="Arial"/>
          <w:sz w:val="20"/>
        </w:rPr>
      </w:pPr>
    </w:p>
    <w:p w:rsidR="00B630F8" w:rsidRDefault="00B630F8" w:rsidP="00B630F8">
      <w:pPr>
        <w:ind w:left="720"/>
        <w:rPr>
          <w:rFonts w:ascii="Arial" w:hAnsi="Arial" w:cs="Arial"/>
          <w:sz w:val="20"/>
        </w:rPr>
      </w:pPr>
      <w:r w:rsidRPr="00601540">
        <w:rPr>
          <w:rFonts w:ascii="Arial" w:hAnsi="Arial" w:cs="Arial"/>
          <w:sz w:val="20"/>
        </w:rPr>
        <w:t xml:space="preserve">The Contractor shall furnish all supervision, labor, materials, and equipment necessary to accomplish the surveillance, trapping, and pesticide application components of the IPM Plan. The Contractor shall also provide detailed, site-specific recommendations for structural and procedural modifications necessary to achieve pest prevention. The Contractor shall demonstrate an understanding of the concept of the IPM method of pest control. Control practices in an IPM program are not based on the routine application of pesticides, but on monitoring and inspecting for pests, modifying structures, improving sanitation, and changing personnel practices that can contribute to pest problems. Pest control is achieved in an IPM program by making accurate decisions as to when control measures are needed and the type of control measures to be used. </w:t>
      </w:r>
    </w:p>
    <w:p w:rsidR="00B630F8" w:rsidRDefault="00B630F8" w:rsidP="00B630F8">
      <w:pPr>
        <w:ind w:left="720"/>
        <w:rPr>
          <w:rFonts w:ascii="Arial" w:hAnsi="Arial" w:cs="Arial"/>
          <w:sz w:val="20"/>
        </w:rPr>
      </w:pPr>
    </w:p>
    <w:p w:rsidR="00B630F8" w:rsidRPr="00601540" w:rsidRDefault="00B630F8" w:rsidP="00B630F8">
      <w:pPr>
        <w:ind w:left="720"/>
        <w:rPr>
          <w:rFonts w:ascii="Arial" w:hAnsi="Arial" w:cs="Arial"/>
          <w:sz w:val="20"/>
        </w:rPr>
      </w:pPr>
      <w:r>
        <w:rPr>
          <w:rFonts w:ascii="Arial" w:hAnsi="Arial" w:cs="Arial"/>
          <w:sz w:val="20"/>
        </w:rPr>
        <w:t xml:space="preserve">The </w:t>
      </w:r>
      <w:r w:rsidRPr="00601540">
        <w:rPr>
          <w:rFonts w:ascii="Arial" w:hAnsi="Arial" w:cs="Arial"/>
          <w:sz w:val="20"/>
        </w:rPr>
        <w:t>Contractor shall have an employed, trained entomologist or ac</w:t>
      </w:r>
      <w:r>
        <w:rPr>
          <w:rFonts w:ascii="Arial" w:hAnsi="Arial" w:cs="Arial"/>
          <w:sz w:val="20"/>
        </w:rPr>
        <w:t>cess to one as a consultant. A B</w:t>
      </w:r>
      <w:r w:rsidRPr="00601540">
        <w:rPr>
          <w:rFonts w:ascii="Arial" w:hAnsi="Arial" w:cs="Arial"/>
          <w:sz w:val="20"/>
        </w:rPr>
        <w:t>oard Certified Entomologist (B.C.E.) is a person with formal training in entomology whose expertise has been examined and certified by the Entomological Society of America. (For more information about B.C.E.s in your area, contact the Entomological Society of America at 9301 Annapolis Road, Suite 300, Lanham, MD 20176-3115 phone (301) 731-4535</w:t>
      </w:r>
      <w:r>
        <w:rPr>
          <w:rFonts w:ascii="Arial" w:hAnsi="Arial" w:cs="Arial"/>
          <w:sz w:val="20"/>
        </w:rPr>
        <w:t>.)</w:t>
      </w:r>
    </w:p>
    <w:p w:rsidR="00B630F8" w:rsidRPr="00601540" w:rsidRDefault="00B630F8" w:rsidP="00B630F8">
      <w:pPr>
        <w:ind w:left="720"/>
        <w:rPr>
          <w:rFonts w:ascii="Arial" w:hAnsi="Arial" w:cs="Arial"/>
          <w:sz w:val="20"/>
        </w:rPr>
      </w:pPr>
    </w:p>
    <w:p w:rsidR="00B630F8" w:rsidRPr="00601540" w:rsidRDefault="00B630F8" w:rsidP="00B630F8">
      <w:pPr>
        <w:ind w:left="720"/>
        <w:rPr>
          <w:rFonts w:ascii="Arial" w:hAnsi="Arial" w:cs="Arial"/>
          <w:bCs/>
          <w:color w:val="000000"/>
          <w:sz w:val="20"/>
        </w:rPr>
      </w:pPr>
      <w:r w:rsidRPr="00601540">
        <w:rPr>
          <w:rFonts w:ascii="Arial" w:hAnsi="Arial" w:cs="Arial"/>
          <w:sz w:val="20"/>
        </w:rPr>
        <w:t xml:space="preserve">At a minimum, the IPM program shall consist of the development and implementation of regularly scheduled pest management services; routine and special meetings among pest management personnel and University officials; </w:t>
      </w:r>
      <w:r w:rsidRPr="00601540">
        <w:rPr>
          <w:rFonts w:ascii="Arial" w:hAnsi="Arial" w:cs="Arial"/>
          <w:sz w:val="20"/>
        </w:rPr>
        <w:lastRenderedPageBreak/>
        <w:t>written reports describing program status and recommendations for the corrective actions that may to be implemented by the University or the Contractor; and provide emergency pest control call out services.</w:t>
      </w:r>
    </w:p>
    <w:p w:rsidR="00B630F8" w:rsidRPr="005402FB" w:rsidRDefault="00B630F8" w:rsidP="00B630F8">
      <w:pPr>
        <w:ind w:left="720"/>
        <w:rPr>
          <w:rFonts w:ascii="Arial" w:hAnsi="Arial" w:cs="Arial"/>
          <w:bCs/>
          <w:color w:val="000000"/>
          <w:sz w:val="20"/>
        </w:rPr>
      </w:pPr>
    </w:p>
    <w:p w:rsidR="00B630F8" w:rsidRPr="005402FB" w:rsidRDefault="00B630F8" w:rsidP="00B630F8">
      <w:pPr>
        <w:ind w:left="1440" w:hanging="720"/>
        <w:rPr>
          <w:rFonts w:ascii="Arial" w:eastAsia="Times New Roman" w:hAnsi="Arial" w:cs="Arial"/>
          <w:b/>
          <w:bCs/>
          <w:color w:val="000000"/>
          <w:sz w:val="20"/>
        </w:rPr>
      </w:pPr>
      <w:r>
        <w:rPr>
          <w:rFonts w:ascii="Arial" w:hAnsi="Arial" w:cs="Arial"/>
          <w:sz w:val="20"/>
        </w:rPr>
        <w:t>5.4</w:t>
      </w:r>
      <w:r w:rsidRPr="005402FB">
        <w:rPr>
          <w:rFonts w:ascii="Arial" w:hAnsi="Arial" w:cs="Arial"/>
          <w:sz w:val="20"/>
        </w:rPr>
        <w:t>.1</w:t>
      </w:r>
      <w:r w:rsidRPr="005402FB">
        <w:rPr>
          <w:rFonts w:ascii="Arial" w:hAnsi="Arial" w:cs="Arial"/>
          <w:sz w:val="20"/>
        </w:rPr>
        <w:tab/>
      </w:r>
      <w:r w:rsidRPr="005402FB">
        <w:rPr>
          <w:rFonts w:ascii="Arial" w:hAnsi="Arial" w:cs="Arial"/>
          <w:b/>
          <w:bCs/>
          <w:sz w:val="20"/>
        </w:rPr>
        <w:t>Pests Included and Excluded.</w:t>
      </w:r>
      <w:r w:rsidRPr="005402FB">
        <w:rPr>
          <w:rFonts w:ascii="Arial" w:hAnsi="Arial" w:cs="Arial"/>
          <w:sz w:val="20"/>
        </w:rPr>
        <w:t xml:space="preserve"> The Contractor shall adequately suppress the following pests: Indoor populations of commensal rodents (e.g., Norway and roof rats, house mice), all types of cockroaches, all types of non-wood destroying ants (including but not limited to: fire, pharaoh and crazy ants), flies, spiders, mosquitoes, gnats, as well as other common occasional invaders.  Pests specifically excluded from this agreement are: Wood destroying insects, Stinging insects (Bees, wasps, scorpions) and </w:t>
      </w:r>
      <w:r>
        <w:rPr>
          <w:rFonts w:ascii="Arial" w:hAnsi="Arial" w:cs="Arial"/>
          <w:sz w:val="20"/>
        </w:rPr>
        <w:t>b</w:t>
      </w:r>
      <w:r w:rsidRPr="005402FB">
        <w:rPr>
          <w:rFonts w:ascii="Arial" w:hAnsi="Arial" w:cs="Arial"/>
          <w:sz w:val="20"/>
        </w:rPr>
        <w:t xml:space="preserve">ed bugs.  </w:t>
      </w:r>
      <w:r w:rsidRPr="005F01FA">
        <w:rPr>
          <w:rFonts w:ascii="Arial" w:hAnsi="Arial" w:cs="Arial"/>
          <w:sz w:val="20"/>
          <w:u w:val="single"/>
        </w:rPr>
        <w:t xml:space="preserve">Contractor will electronically transmit a bid to the Client for any </w:t>
      </w:r>
      <w:r w:rsidRPr="008C37AE">
        <w:rPr>
          <w:rFonts w:ascii="Arial" w:hAnsi="Arial" w:cs="Arial"/>
          <w:i/>
          <w:sz w:val="20"/>
          <w:u w:val="single"/>
        </w:rPr>
        <w:t>requested</w:t>
      </w:r>
      <w:r w:rsidRPr="005F01FA">
        <w:rPr>
          <w:rFonts w:ascii="Arial" w:hAnsi="Arial" w:cs="Arial"/>
          <w:sz w:val="20"/>
          <w:u w:val="single"/>
        </w:rPr>
        <w:t xml:space="preserve"> pest control service not included under the scope of work and Contractor will not begin that service until a purchase </w:t>
      </w:r>
      <w:r>
        <w:rPr>
          <w:rFonts w:ascii="Arial" w:hAnsi="Arial" w:cs="Arial"/>
          <w:sz w:val="20"/>
          <w:u w:val="single"/>
        </w:rPr>
        <w:t xml:space="preserve">order </w:t>
      </w:r>
      <w:r w:rsidRPr="005F01FA">
        <w:rPr>
          <w:rFonts w:ascii="Arial" w:hAnsi="Arial" w:cs="Arial"/>
          <w:sz w:val="20"/>
          <w:u w:val="single"/>
        </w:rPr>
        <w:t>and/or written order is received</w:t>
      </w:r>
      <w:r>
        <w:rPr>
          <w:rFonts w:ascii="Arial" w:hAnsi="Arial" w:cs="Arial"/>
          <w:sz w:val="20"/>
        </w:rPr>
        <w:t>.</w:t>
      </w:r>
    </w:p>
    <w:p w:rsidR="00B630F8" w:rsidRPr="005402FB" w:rsidRDefault="00B630F8" w:rsidP="00B630F8">
      <w:pPr>
        <w:ind w:left="1440" w:hanging="720"/>
        <w:rPr>
          <w:rFonts w:ascii="Arial" w:hAnsi="Arial" w:cs="Arial"/>
          <w:bCs/>
          <w:color w:val="000000"/>
          <w:sz w:val="20"/>
        </w:rPr>
      </w:pPr>
    </w:p>
    <w:p w:rsidR="00B630F8" w:rsidRDefault="00B630F8" w:rsidP="00B630F8">
      <w:pPr>
        <w:ind w:left="1440" w:hanging="720"/>
        <w:rPr>
          <w:rFonts w:ascii="Arial" w:hAnsi="Arial" w:cs="Arial"/>
          <w:bCs/>
          <w:color w:val="000000"/>
          <w:sz w:val="20"/>
        </w:rPr>
      </w:pPr>
      <w:r>
        <w:rPr>
          <w:rFonts w:ascii="Arial" w:hAnsi="Arial" w:cs="Arial"/>
          <w:sz w:val="20"/>
        </w:rPr>
        <w:t>5.4</w:t>
      </w:r>
      <w:r w:rsidRPr="005402FB">
        <w:rPr>
          <w:rFonts w:ascii="Arial" w:hAnsi="Arial" w:cs="Arial"/>
          <w:sz w:val="20"/>
        </w:rPr>
        <w:t xml:space="preserve">.2  </w:t>
      </w:r>
      <w:r w:rsidRPr="005402FB">
        <w:rPr>
          <w:rFonts w:ascii="Arial" w:hAnsi="Arial" w:cs="Arial"/>
          <w:sz w:val="20"/>
        </w:rPr>
        <w:tab/>
      </w:r>
      <w:r w:rsidRPr="005402FB">
        <w:rPr>
          <w:rFonts w:ascii="Arial" w:hAnsi="Arial" w:cs="Arial"/>
          <w:b/>
          <w:bCs/>
          <w:sz w:val="20"/>
        </w:rPr>
        <w:t>Initial Inspections of Facilities</w:t>
      </w:r>
      <w:r w:rsidRPr="005402FB">
        <w:rPr>
          <w:rFonts w:ascii="Arial" w:hAnsi="Arial" w:cs="Arial"/>
          <w:b/>
          <w:sz w:val="20"/>
        </w:rPr>
        <w:t xml:space="preserve"> and Start up Service</w:t>
      </w:r>
      <w:r w:rsidRPr="005402FB">
        <w:rPr>
          <w:rFonts w:ascii="Arial" w:hAnsi="Arial" w:cs="Arial"/>
          <w:b/>
          <w:bCs/>
          <w:sz w:val="20"/>
        </w:rPr>
        <w:t>.</w:t>
      </w:r>
      <w:r w:rsidRPr="005402FB">
        <w:rPr>
          <w:rFonts w:ascii="Arial" w:hAnsi="Arial" w:cs="Arial"/>
          <w:sz w:val="20"/>
        </w:rPr>
        <w:t xml:space="preserve"> The Contractor shall conduct a thorough initial inspection of each building or site. The purpose of the initial inspections is for the Contractor to evaluate the pest control needs of all premises and to identify problem areas and any equipment, structural features, or management practices that are contributing to pest infestation. Access to building space shall be coordinated with the University. The University will inform the Contractor of any restrictions or areas requiring special scheduling. Within the first forty five (45) days of contract award, the Contractor is to inspect and apply all necessary materials to control interior and exterior crawling insect and rodent population.</w:t>
      </w:r>
    </w:p>
    <w:p w:rsidR="00B630F8" w:rsidRPr="007873CF" w:rsidRDefault="00B630F8" w:rsidP="00B630F8">
      <w:pPr>
        <w:ind w:left="1440" w:hanging="720"/>
        <w:rPr>
          <w:rFonts w:ascii="Arial" w:hAnsi="Arial" w:cs="Arial"/>
          <w:bCs/>
          <w:color w:val="000000"/>
          <w:sz w:val="20"/>
        </w:rPr>
      </w:pPr>
      <w:r w:rsidRPr="005402FB">
        <w:rPr>
          <w:rFonts w:ascii="Arial" w:hAnsi="Arial" w:cs="Arial"/>
          <w:sz w:val="20"/>
        </w:rPr>
        <w:tab/>
      </w:r>
    </w:p>
    <w:p w:rsidR="00B630F8" w:rsidRPr="005402FB" w:rsidRDefault="00B630F8" w:rsidP="00B630F8">
      <w:pPr>
        <w:autoSpaceDE w:val="0"/>
        <w:autoSpaceDN w:val="0"/>
        <w:adjustRightInd w:val="0"/>
        <w:ind w:left="1440" w:hanging="720"/>
        <w:jc w:val="left"/>
        <w:rPr>
          <w:rFonts w:ascii="Arial" w:hAnsi="Arial" w:cs="Arial"/>
          <w:sz w:val="20"/>
        </w:rPr>
      </w:pPr>
      <w:r>
        <w:rPr>
          <w:rFonts w:ascii="Arial" w:hAnsi="Arial" w:cs="Arial"/>
          <w:sz w:val="20"/>
        </w:rPr>
        <w:t>5.4.3</w:t>
      </w:r>
      <w:r w:rsidRPr="005402FB">
        <w:rPr>
          <w:rFonts w:ascii="Arial" w:hAnsi="Arial" w:cs="Arial"/>
          <w:sz w:val="20"/>
        </w:rPr>
        <w:tab/>
      </w:r>
      <w:r w:rsidRPr="005402FB">
        <w:rPr>
          <w:rFonts w:ascii="Arial" w:hAnsi="Arial" w:cs="Arial"/>
          <w:b/>
          <w:sz w:val="20"/>
        </w:rPr>
        <w:t>Call out Service</w:t>
      </w:r>
      <w:r w:rsidRPr="005402FB">
        <w:rPr>
          <w:rFonts w:ascii="Arial" w:hAnsi="Arial" w:cs="Arial"/>
          <w:sz w:val="20"/>
        </w:rPr>
        <w:t>: University will notify Contractor if any pest infestation occurs prior to the next routine scheduled service. Contractor must remedy the situation at no additional charge to the University. The following guidelines have been set by the University and must be accepted by the Contractor. They are as follows:</w:t>
      </w:r>
    </w:p>
    <w:p w:rsidR="00B630F8" w:rsidRDefault="00B630F8" w:rsidP="00B630F8">
      <w:pPr>
        <w:autoSpaceDE w:val="0"/>
        <w:autoSpaceDN w:val="0"/>
        <w:adjustRightInd w:val="0"/>
        <w:ind w:left="1440" w:hanging="720"/>
        <w:jc w:val="left"/>
        <w:rPr>
          <w:rFonts w:ascii="Arial" w:hAnsi="Arial" w:cs="Arial"/>
          <w:sz w:val="20"/>
        </w:rPr>
      </w:pPr>
    </w:p>
    <w:p w:rsidR="00B630F8" w:rsidRPr="005402FB" w:rsidRDefault="00B630F8" w:rsidP="00B630F8">
      <w:pPr>
        <w:autoSpaceDE w:val="0"/>
        <w:autoSpaceDN w:val="0"/>
        <w:adjustRightInd w:val="0"/>
        <w:ind w:left="1440" w:hanging="720"/>
        <w:jc w:val="left"/>
        <w:rPr>
          <w:rFonts w:ascii="Arial" w:hAnsi="Arial" w:cs="Arial"/>
          <w:sz w:val="20"/>
        </w:rPr>
      </w:pPr>
    </w:p>
    <w:p w:rsidR="00B630F8" w:rsidRPr="005402FB" w:rsidRDefault="00B630F8" w:rsidP="00B630F8">
      <w:pPr>
        <w:pStyle w:val="BodyText2"/>
        <w:numPr>
          <w:ilvl w:val="0"/>
          <w:numId w:val="2"/>
        </w:numPr>
        <w:tabs>
          <w:tab w:val="clear" w:pos="1"/>
          <w:tab w:val="clear" w:pos="360"/>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num" w:pos="1440"/>
        </w:tabs>
        <w:ind w:firstLine="1080"/>
        <w:jc w:val="left"/>
        <w:rPr>
          <w:rFonts w:cs="Arial"/>
        </w:rPr>
      </w:pPr>
      <w:r w:rsidRPr="005402FB">
        <w:rPr>
          <w:rFonts w:cs="Arial"/>
        </w:rPr>
        <w:t xml:space="preserve">EMERGENCIES BETWEEN 8am-5pm M-F: </w:t>
      </w:r>
      <w:r>
        <w:rPr>
          <w:rFonts w:cs="Arial"/>
        </w:rPr>
        <w:t>4</w:t>
      </w:r>
      <w:r w:rsidRPr="005402FB">
        <w:rPr>
          <w:rFonts w:cs="Arial"/>
        </w:rPr>
        <w:t xml:space="preserve"> </w:t>
      </w:r>
      <w:r w:rsidR="008C37AE">
        <w:rPr>
          <w:rFonts w:cs="Arial"/>
        </w:rPr>
        <w:t xml:space="preserve">(four) </w:t>
      </w:r>
      <w:r w:rsidRPr="005402FB">
        <w:rPr>
          <w:rFonts w:cs="Arial"/>
        </w:rPr>
        <w:t>hour response time</w:t>
      </w:r>
    </w:p>
    <w:p w:rsidR="00B630F8" w:rsidRPr="005402FB" w:rsidRDefault="00B630F8" w:rsidP="00B630F8">
      <w:pPr>
        <w:pStyle w:val="BodyText2"/>
        <w:numPr>
          <w:ilvl w:val="0"/>
          <w:numId w:val="2"/>
        </w:numPr>
        <w:tabs>
          <w:tab w:val="clear" w:pos="1"/>
          <w:tab w:val="clear" w:pos="360"/>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num" w:pos="1440"/>
        </w:tabs>
        <w:ind w:left="2160" w:hanging="720"/>
        <w:jc w:val="left"/>
        <w:rPr>
          <w:rFonts w:cs="Arial"/>
        </w:rPr>
      </w:pPr>
      <w:r w:rsidRPr="005402FB">
        <w:rPr>
          <w:rFonts w:cs="Arial"/>
        </w:rPr>
        <w:t xml:space="preserve">EMERGENCIES BETWEEN 5pm-8am M-F: </w:t>
      </w:r>
      <w:r>
        <w:rPr>
          <w:rFonts w:cs="Arial"/>
        </w:rPr>
        <w:t xml:space="preserve">4 </w:t>
      </w:r>
      <w:r w:rsidR="008C37AE">
        <w:rPr>
          <w:rFonts w:cs="Arial"/>
        </w:rPr>
        <w:t xml:space="preserve">(four) </w:t>
      </w:r>
      <w:r>
        <w:rPr>
          <w:rFonts w:cs="Arial"/>
        </w:rPr>
        <w:t>hour response time</w:t>
      </w:r>
    </w:p>
    <w:p w:rsidR="00B630F8" w:rsidRPr="005402FB" w:rsidRDefault="00B630F8" w:rsidP="00B630F8">
      <w:pPr>
        <w:pStyle w:val="BodyText2"/>
        <w:numPr>
          <w:ilvl w:val="0"/>
          <w:numId w:val="2"/>
        </w:numPr>
        <w:tabs>
          <w:tab w:val="clear" w:pos="1"/>
          <w:tab w:val="clear" w:pos="360"/>
          <w:tab w:val="clear" w:pos="720"/>
          <w:tab w:val="clear" w:pos="2160"/>
          <w:tab w:val="clear" w:pos="2880"/>
          <w:tab w:val="clear" w:pos="3600"/>
          <w:tab w:val="clear" w:pos="4320"/>
          <w:tab w:val="clear" w:pos="4680"/>
          <w:tab w:val="clear" w:pos="5040"/>
          <w:tab w:val="clear" w:pos="5760"/>
          <w:tab w:val="clear" w:pos="6480"/>
          <w:tab w:val="clear" w:pos="7200"/>
          <w:tab w:val="clear" w:pos="7920"/>
          <w:tab w:val="clear" w:pos="8640"/>
          <w:tab w:val="num" w:pos="1440"/>
        </w:tabs>
        <w:ind w:firstLine="1080"/>
        <w:jc w:val="left"/>
        <w:rPr>
          <w:rFonts w:cs="Arial"/>
        </w:rPr>
      </w:pPr>
      <w:r w:rsidRPr="005402FB">
        <w:rPr>
          <w:rFonts w:cs="Arial"/>
        </w:rPr>
        <w:t xml:space="preserve">NON-EMERGENCIES require treatment within </w:t>
      </w:r>
      <w:r>
        <w:rPr>
          <w:rFonts w:cs="Arial"/>
        </w:rPr>
        <w:t>2</w:t>
      </w:r>
      <w:r w:rsidR="008C37AE">
        <w:rPr>
          <w:rFonts w:cs="Arial"/>
        </w:rPr>
        <w:t xml:space="preserve"> (two) </w:t>
      </w:r>
      <w:r>
        <w:rPr>
          <w:rFonts w:cs="Arial"/>
        </w:rPr>
        <w:t>-3</w:t>
      </w:r>
      <w:r w:rsidR="008C37AE">
        <w:rPr>
          <w:rFonts w:cs="Arial"/>
        </w:rPr>
        <w:t xml:space="preserve"> (three)</w:t>
      </w:r>
      <w:r>
        <w:rPr>
          <w:rFonts w:cs="Arial"/>
        </w:rPr>
        <w:t xml:space="preserve"> business days</w:t>
      </w:r>
    </w:p>
    <w:p w:rsidR="00B630F8" w:rsidRPr="005402FB" w:rsidRDefault="00B630F8" w:rsidP="00B630F8">
      <w:pPr>
        <w:ind w:left="2160"/>
        <w:rPr>
          <w:rFonts w:ascii="Arial" w:hAnsi="Arial" w:cs="Arial"/>
          <w:sz w:val="20"/>
        </w:rPr>
      </w:pPr>
    </w:p>
    <w:p w:rsidR="008C37AE" w:rsidRPr="005402FB" w:rsidRDefault="008C37AE" w:rsidP="008C37AE">
      <w:pPr>
        <w:autoSpaceDE w:val="0"/>
        <w:autoSpaceDN w:val="0"/>
        <w:adjustRightInd w:val="0"/>
        <w:ind w:left="1440" w:hanging="720"/>
        <w:jc w:val="left"/>
        <w:rPr>
          <w:rFonts w:ascii="Arial" w:hAnsi="Arial" w:cs="Arial"/>
          <w:sz w:val="20"/>
        </w:rPr>
      </w:pPr>
      <w:r w:rsidRPr="00D6544A">
        <w:rPr>
          <w:rFonts w:ascii="Arial" w:hAnsi="Arial" w:cs="Arial"/>
          <w:sz w:val="20"/>
        </w:rPr>
        <w:t>5.4.4</w:t>
      </w:r>
      <w:r w:rsidRPr="00D6544A">
        <w:rPr>
          <w:rFonts w:ascii="Arial" w:hAnsi="Arial" w:cs="Arial"/>
          <w:sz w:val="20"/>
        </w:rPr>
        <w:tab/>
      </w:r>
      <w:r w:rsidRPr="00D6544A">
        <w:rPr>
          <w:rFonts w:ascii="Arial" w:hAnsi="Arial" w:cs="Arial"/>
          <w:b/>
          <w:bCs/>
          <w:sz w:val="20"/>
        </w:rPr>
        <w:t>Record Keeping.</w:t>
      </w:r>
      <w:r w:rsidRPr="00D6544A">
        <w:rPr>
          <w:rFonts w:ascii="Arial" w:hAnsi="Arial" w:cs="Arial"/>
          <w:sz w:val="20"/>
        </w:rPr>
        <w:t xml:space="preserve"> The Contractor shall be responsible for maintaining a pest control record of services for each facility specified in this contract. A copy of these records shall be maintained by the Contractor and will be accessible by one</w:t>
      </w:r>
      <w:r w:rsidR="00E80A26">
        <w:rPr>
          <w:rFonts w:ascii="Arial" w:hAnsi="Arial" w:cs="Arial"/>
          <w:sz w:val="20"/>
        </w:rPr>
        <w:t xml:space="preserve"> or more designated University R</w:t>
      </w:r>
      <w:r w:rsidRPr="00D6544A">
        <w:rPr>
          <w:rFonts w:ascii="Arial" w:hAnsi="Arial" w:cs="Arial"/>
          <w:sz w:val="20"/>
        </w:rPr>
        <w:t>epresentative(s). The records shall contain the following information:</w:t>
      </w:r>
      <w:r w:rsidRPr="005402FB">
        <w:rPr>
          <w:rFonts w:ascii="Arial" w:hAnsi="Arial" w:cs="Arial"/>
          <w:sz w:val="20"/>
        </w:rPr>
        <w:t xml:space="preserve"> </w:t>
      </w:r>
    </w:p>
    <w:p w:rsidR="00B630F8" w:rsidRPr="005402FB" w:rsidRDefault="00B630F8" w:rsidP="00B630F8">
      <w:pPr>
        <w:autoSpaceDE w:val="0"/>
        <w:autoSpaceDN w:val="0"/>
        <w:adjustRightInd w:val="0"/>
        <w:ind w:left="1440" w:hanging="720"/>
        <w:jc w:val="left"/>
        <w:rPr>
          <w:rFonts w:ascii="Arial" w:hAnsi="Arial" w:cs="Arial"/>
          <w:sz w:val="20"/>
        </w:rPr>
      </w:pPr>
    </w:p>
    <w:p w:rsidR="00B630F8" w:rsidRDefault="00B630F8" w:rsidP="008C37AE">
      <w:pPr>
        <w:pStyle w:val="CM17"/>
        <w:numPr>
          <w:ilvl w:val="0"/>
          <w:numId w:val="3"/>
        </w:numPr>
        <w:rPr>
          <w:rFonts w:ascii="Arial" w:hAnsi="Arial" w:cs="Arial"/>
          <w:sz w:val="20"/>
          <w:szCs w:val="20"/>
        </w:rPr>
      </w:pPr>
      <w:r w:rsidRPr="005402FB">
        <w:rPr>
          <w:rFonts w:ascii="Arial" w:hAnsi="Arial" w:cs="Arial"/>
          <w:sz w:val="20"/>
          <w:szCs w:val="20"/>
          <w:u w:val="single"/>
        </w:rPr>
        <w:t>Pest Control Plan</w:t>
      </w:r>
      <w:r w:rsidRPr="005402FB">
        <w:rPr>
          <w:rFonts w:ascii="Arial" w:hAnsi="Arial" w:cs="Arial"/>
          <w:sz w:val="20"/>
          <w:szCs w:val="20"/>
        </w:rPr>
        <w:t>: A copy of the Contractor's approved Pest Control Plan for that facility, including labels and MSDS sheets for all pesticides used in the building, brand names of all pest control devices and equipment used in the building, and the Contractor's service schedule for the building.</w:t>
      </w:r>
    </w:p>
    <w:p w:rsidR="008C37AE" w:rsidRPr="008C37AE" w:rsidRDefault="008C37AE" w:rsidP="008C37AE">
      <w:pPr>
        <w:pStyle w:val="ListParagraph"/>
        <w:ind w:left="2160"/>
      </w:pPr>
    </w:p>
    <w:p w:rsidR="008C37AE" w:rsidRDefault="00B630F8" w:rsidP="008C37AE">
      <w:pPr>
        <w:pStyle w:val="CM17"/>
        <w:numPr>
          <w:ilvl w:val="0"/>
          <w:numId w:val="3"/>
        </w:numPr>
        <w:ind w:hanging="720"/>
        <w:rPr>
          <w:rFonts w:ascii="Arial" w:hAnsi="Arial" w:cs="Arial"/>
          <w:sz w:val="20"/>
          <w:szCs w:val="20"/>
        </w:rPr>
      </w:pPr>
      <w:r w:rsidRPr="005402FB">
        <w:rPr>
          <w:rFonts w:ascii="Arial" w:hAnsi="Arial" w:cs="Arial"/>
          <w:sz w:val="20"/>
          <w:szCs w:val="20"/>
          <w:u w:val="single"/>
        </w:rPr>
        <w:t xml:space="preserve">Service </w:t>
      </w:r>
      <w:r>
        <w:rPr>
          <w:rFonts w:ascii="Arial" w:hAnsi="Arial" w:cs="Arial"/>
          <w:sz w:val="20"/>
          <w:szCs w:val="20"/>
          <w:u w:val="single"/>
        </w:rPr>
        <w:t>Work Tickets</w:t>
      </w:r>
      <w:r w:rsidRPr="005402FB">
        <w:rPr>
          <w:rFonts w:ascii="Arial" w:hAnsi="Arial" w:cs="Arial"/>
          <w:sz w:val="20"/>
          <w:szCs w:val="20"/>
        </w:rPr>
        <w:t xml:space="preserve">: </w:t>
      </w:r>
      <w:r>
        <w:rPr>
          <w:rFonts w:ascii="Arial" w:hAnsi="Arial" w:cs="Arial"/>
          <w:sz w:val="20"/>
          <w:szCs w:val="20"/>
        </w:rPr>
        <w:t>All work tickets for each facility are to be maintained by the Contractor.  Each work ticket must identify complaints received from the Customer and the action taken.</w:t>
      </w:r>
      <w:r w:rsidRPr="005402FB">
        <w:rPr>
          <w:rFonts w:ascii="Arial" w:hAnsi="Arial" w:cs="Arial"/>
          <w:sz w:val="20"/>
          <w:szCs w:val="20"/>
        </w:rPr>
        <w:t xml:space="preserve"> </w:t>
      </w:r>
      <w:r>
        <w:rPr>
          <w:rFonts w:ascii="Arial" w:hAnsi="Arial" w:cs="Arial"/>
          <w:sz w:val="20"/>
          <w:szCs w:val="20"/>
        </w:rPr>
        <w:t xml:space="preserve">Tickets </w:t>
      </w:r>
      <w:r w:rsidRPr="005402FB">
        <w:rPr>
          <w:rFonts w:ascii="Arial" w:hAnsi="Arial" w:cs="Arial"/>
          <w:sz w:val="20"/>
          <w:szCs w:val="20"/>
        </w:rPr>
        <w:t xml:space="preserve">should </w:t>
      </w:r>
      <w:r>
        <w:rPr>
          <w:rFonts w:ascii="Arial" w:hAnsi="Arial" w:cs="Arial"/>
          <w:sz w:val="20"/>
          <w:szCs w:val="20"/>
        </w:rPr>
        <w:t>indicate dates and time of arrival, services and/or treatments provided and signature</w:t>
      </w:r>
      <w:r w:rsidR="00E80A26">
        <w:rPr>
          <w:rFonts w:ascii="Arial" w:hAnsi="Arial" w:cs="Arial"/>
          <w:sz w:val="20"/>
          <w:szCs w:val="20"/>
        </w:rPr>
        <w:t>s of technician and University R</w:t>
      </w:r>
      <w:r>
        <w:rPr>
          <w:rFonts w:ascii="Arial" w:hAnsi="Arial" w:cs="Arial"/>
          <w:sz w:val="20"/>
          <w:szCs w:val="20"/>
        </w:rPr>
        <w:t>epresentative if one is available.</w:t>
      </w:r>
    </w:p>
    <w:p w:rsidR="008C37AE" w:rsidRPr="008C37AE" w:rsidRDefault="008C37AE" w:rsidP="008C37AE"/>
    <w:p w:rsidR="00B630F8" w:rsidRPr="005402FB" w:rsidRDefault="00B630F8" w:rsidP="00B630F8">
      <w:pPr>
        <w:ind w:left="2160" w:hanging="720"/>
        <w:rPr>
          <w:rFonts w:ascii="Arial" w:hAnsi="Arial" w:cs="Arial"/>
          <w:sz w:val="20"/>
        </w:rPr>
      </w:pPr>
      <w:r w:rsidRPr="005402FB">
        <w:rPr>
          <w:rFonts w:ascii="Arial" w:hAnsi="Arial" w:cs="Arial"/>
          <w:sz w:val="20"/>
        </w:rPr>
        <w:t>C.</w:t>
      </w:r>
      <w:r w:rsidRPr="005402FB">
        <w:rPr>
          <w:rFonts w:ascii="Arial" w:hAnsi="Arial" w:cs="Arial"/>
          <w:sz w:val="20"/>
        </w:rPr>
        <w:tab/>
      </w:r>
      <w:r>
        <w:rPr>
          <w:rFonts w:ascii="Arial" w:hAnsi="Arial" w:cs="Arial"/>
          <w:sz w:val="20"/>
          <w:u w:val="single"/>
        </w:rPr>
        <w:t>Quality Control Program and Inspection Follow-up Reports</w:t>
      </w:r>
      <w:r w:rsidRPr="005402FB">
        <w:rPr>
          <w:rFonts w:ascii="Arial" w:hAnsi="Arial" w:cs="Arial"/>
          <w:sz w:val="20"/>
        </w:rPr>
        <w:t xml:space="preserve">: </w:t>
      </w:r>
      <w:r>
        <w:rPr>
          <w:rFonts w:ascii="Arial" w:hAnsi="Arial" w:cs="Arial"/>
          <w:sz w:val="20"/>
        </w:rPr>
        <w:t>Quality Control Reporting per paragraph 5.4.16, contractor preventative maintenance confirmation</w:t>
      </w:r>
      <w:r w:rsidRPr="005402FB">
        <w:rPr>
          <w:rFonts w:ascii="Arial" w:hAnsi="Arial" w:cs="Arial"/>
          <w:sz w:val="20"/>
        </w:rPr>
        <w:t>,</w:t>
      </w:r>
      <w:r>
        <w:rPr>
          <w:rFonts w:ascii="Arial" w:hAnsi="Arial" w:cs="Arial"/>
          <w:sz w:val="20"/>
        </w:rPr>
        <w:t xml:space="preserve"> </w:t>
      </w:r>
      <w:r w:rsidRPr="005402FB">
        <w:rPr>
          <w:rFonts w:ascii="Arial" w:hAnsi="Arial" w:cs="Arial"/>
          <w:sz w:val="20"/>
        </w:rPr>
        <w:t xml:space="preserve">pest sightings, sanitation/environmental status, </w:t>
      </w:r>
      <w:r>
        <w:rPr>
          <w:rFonts w:ascii="Arial" w:hAnsi="Arial" w:cs="Arial"/>
          <w:sz w:val="20"/>
        </w:rPr>
        <w:t>additional pest control recommendations, and follow-up to any current special pest control projects (list and status)</w:t>
      </w:r>
      <w:r w:rsidRPr="005402FB">
        <w:rPr>
          <w:rFonts w:ascii="Arial" w:hAnsi="Arial" w:cs="Arial"/>
          <w:sz w:val="20"/>
        </w:rPr>
        <w:t>.</w:t>
      </w:r>
      <w:r w:rsidRPr="005402FB">
        <w:rPr>
          <w:rFonts w:ascii="Arial" w:hAnsi="Arial" w:cs="Arial"/>
          <w:sz w:val="20"/>
        </w:rPr>
        <w:tab/>
      </w:r>
    </w:p>
    <w:p w:rsidR="00B630F8" w:rsidRPr="005402FB" w:rsidRDefault="00B630F8" w:rsidP="00B630F8">
      <w:pPr>
        <w:ind w:left="2160" w:right="288"/>
        <w:rPr>
          <w:rFonts w:ascii="Arial" w:hAnsi="Arial" w:cs="Arial"/>
          <w:sz w:val="20"/>
        </w:rPr>
      </w:pPr>
    </w:p>
    <w:p w:rsidR="00B630F8" w:rsidRPr="005402FB" w:rsidRDefault="00B630F8" w:rsidP="00B630F8">
      <w:pPr>
        <w:ind w:left="1440" w:right="288" w:hanging="720"/>
        <w:rPr>
          <w:rFonts w:ascii="Arial" w:hAnsi="Arial" w:cs="Arial"/>
          <w:sz w:val="20"/>
        </w:rPr>
      </w:pPr>
      <w:r>
        <w:rPr>
          <w:rFonts w:ascii="Arial" w:hAnsi="Arial" w:cs="Arial"/>
          <w:sz w:val="20"/>
        </w:rPr>
        <w:t>5.4</w:t>
      </w:r>
      <w:r w:rsidRPr="005402FB">
        <w:rPr>
          <w:rFonts w:ascii="Arial" w:hAnsi="Arial" w:cs="Arial"/>
          <w:sz w:val="20"/>
        </w:rPr>
        <w:t>.</w:t>
      </w:r>
      <w:r>
        <w:rPr>
          <w:rFonts w:ascii="Arial" w:hAnsi="Arial" w:cs="Arial"/>
          <w:sz w:val="20"/>
        </w:rPr>
        <w:t>5</w:t>
      </w:r>
      <w:r w:rsidRPr="005402FB">
        <w:rPr>
          <w:rFonts w:ascii="Arial" w:hAnsi="Arial" w:cs="Arial"/>
          <w:sz w:val="20"/>
        </w:rPr>
        <w:tab/>
      </w:r>
      <w:r w:rsidRPr="005402FB">
        <w:rPr>
          <w:rFonts w:ascii="Arial" w:hAnsi="Arial" w:cs="Arial"/>
          <w:b/>
          <w:bCs/>
          <w:sz w:val="20"/>
        </w:rPr>
        <w:t>Posting.</w:t>
      </w:r>
      <w:r w:rsidRPr="005402FB">
        <w:rPr>
          <w:rFonts w:ascii="Arial" w:hAnsi="Arial" w:cs="Arial"/>
          <w:sz w:val="20"/>
        </w:rPr>
        <w:t xml:space="preserve"> The Contractor shall fulfill all obligations with regard to posting, as required by the Texas Structural Pest Control Board.  The University will be responsible to post, in a prominent location, pest control signs provided by the Contractor in fulfillment of obligations under Texas laws and regulations. In the event of emergency applications, the University will display the pest control sign in a prominent location at the time of treatment.</w:t>
      </w:r>
    </w:p>
    <w:p w:rsidR="00B630F8" w:rsidRPr="005402FB" w:rsidRDefault="00B630F8" w:rsidP="00B630F8">
      <w:pPr>
        <w:ind w:left="1440" w:right="288" w:hanging="720"/>
        <w:rPr>
          <w:rFonts w:ascii="Arial" w:hAnsi="Arial" w:cs="Arial"/>
          <w:sz w:val="20"/>
        </w:rPr>
      </w:pPr>
    </w:p>
    <w:p w:rsidR="00B630F8" w:rsidRPr="005402FB" w:rsidRDefault="00B630F8" w:rsidP="00B630F8">
      <w:pPr>
        <w:ind w:left="1440" w:right="288" w:hanging="720"/>
        <w:rPr>
          <w:rFonts w:ascii="Arial" w:hAnsi="Arial" w:cs="Arial"/>
          <w:sz w:val="20"/>
        </w:rPr>
      </w:pPr>
      <w:r>
        <w:rPr>
          <w:rFonts w:ascii="Arial" w:hAnsi="Arial" w:cs="Arial"/>
          <w:sz w:val="20"/>
        </w:rPr>
        <w:t>5.4.6</w:t>
      </w:r>
      <w:r w:rsidRPr="005402FB">
        <w:rPr>
          <w:rFonts w:ascii="Arial" w:hAnsi="Arial" w:cs="Arial"/>
          <w:sz w:val="20"/>
        </w:rPr>
        <w:tab/>
      </w:r>
      <w:r w:rsidRPr="005402FB">
        <w:rPr>
          <w:rFonts w:ascii="Arial" w:hAnsi="Arial" w:cs="Arial"/>
          <w:b/>
          <w:bCs/>
          <w:sz w:val="20"/>
        </w:rPr>
        <w:t>Times of Service.</w:t>
      </w:r>
      <w:r w:rsidRPr="005402FB">
        <w:rPr>
          <w:rFonts w:ascii="Arial" w:hAnsi="Arial" w:cs="Arial"/>
          <w:sz w:val="20"/>
        </w:rPr>
        <w:t xml:space="preserve"> The Contractor shall </w:t>
      </w:r>
      <w:r>
        <w:rPr>
          <w:rFonts w:ascii="Arial" w:hAnsi="Arial" w:cs="Arial"/>
          <w:sz w:val="20"/>
        </w:rPr>
        <w:t>use liquid insecticides</w:t>
      </w:r>
      <w:r w:rsidRPr="005402FB">
        <w:rPr>
          <w:rFonts w:ascii="Arial" w:hAnsi="Arial" w:cs="Arial"/>
          <w:sz w:val="20"/>
        </w:rPr>
        <w:t xml:space="preserve"> only during times when students are not expected to be present for normal academic activities</w:t>
      </w:r>
      <w:r>
        <w:rPr>
          <w:rFonts w:ascii="Arial" w:hAnsi="Arial" w:cs="Arial"/>
          <w:sz w:val="20"/>
        </w:rPr>
        <w:t xml:space="preserve">. </w:t>
      </w:r>
      <w:r w:rsidRPr="005402FB">
        <w:rPr>
          <w:rFonts w:ascii="Arial" w:hAnsi="Arial" w:cs="Arial"/>
          <w:sz w:val="20"/>
        </w:rPr>
        <w:t xml:space="preserve">The Contractor shall work with the </w:t>
      </w:r>
      <w:r>
        <w:rPr>
          <w:rFonts w:ascii="Arial" w:hAnsi="Arial" w:cs="Arial"/>
          <w:sz w:val="20"/>
        </w:rPr>
        <w:t xml:space="preserve">designated </w:t>
      </w:r>
      <w:r w:rsidRPr="005402FB">
        <w:rPr>
          <w:rFonts w:ascii="Arial" w:hAnsi="Arial" w:cs="Arial"/>
          <w:sz w:val="20"/>
        </w:rPr>
        <w:t xml:space="preserve">University </w:t>
      </w:r>
      <w:r w:rsidR="008C37AE">
        <w:rPr>
          <w:rFonts w:ascii="Arial" w:hAnsi="Arial" w:cs="Arial"/>
          <w:sz w:val="20"/>
        </w:rPr>
        <w:t>R</w:t>
      </w:r>
      <w:r>
        <w:rPr>
          <w:rFonts w:ascii="Arial" w:hAnsi="Arial" w:cs="Arial"/>
          <w:sz w:val="20"/>
        </w:rPr>
        <w:t>epresentative</w:t>
      </w:r>
      <w:r w:rsidRPr="005402FB">
        <w:rPr>
          <w:rFonts w:ascii="Arial" w:hAnsi="Arial" w:cs="Arial"/>
          <w:sz w:val="20"/>
        </w:rPr>
        <w:t xml:space="preserve"> to determine whether an emergency situation exists before applying any pesticides. In the event of such an emergency treatment, the contractor will maintain records of the reasons for such treatments for the period prescribed by law.</w:t>
      </w:r>
    </w:p>
    <w:p w:rsidR="00B630F8" w:rsidRPr="005402FB" w:rsidRDefault="00B630F8" w:rsidP="00B630F8">
      <w:pPr>
        <w:ind w:left="1440" w:right="288" w:hanging="720"/>
        <w:rPr>
          <w:rFonts w:ascii="Arial" w:hAnsi="Arial" w:cs="Arial"/>
          <w:sz w:val="20"/>
        </w:rPr>
      </w:pPr>
    </w:p>
    <w:p w:rsidR="00B630F8" w:rsidRPr="005402FB" w:rsidRDefault="00B630F8" w:rsidP="00B630F8">
      <w:pPr>
        <w:ind w:left="1440" w:right="288" w:hanging="720"/>
        <w:rPr>
          <w:rFonts w:ascii="Arial" w:hAnsi="Arial" w:cs="Arial"/>
          <w:color w:val="000000"/>
          <w:sz w:val="20"/>
        </w:rPr>
      </w:pPr>
      <w:r>
        <w:rPr>
          <w:rFonts w:ascii="Arial" w:hAnsi="Arial" w:cs="Arial"/>
          <w:sz w:val="20"/>
        </w:rPr>
        <w:t>5.4.7</w:t>
      </w:r>
      <w:r w:rsidRPr="005402FB">
        <w:rPr>
          <w:rFonts w:ascii="Arial" w:hAnsi="Arial" w:cs="Arial"/>
          <w:sz w:val="20"/>
        </w:rPr>
        <w:tab/>
      </w:r>
      <w:r w:rsidRPr="005402FB">
        <w:rPr>
          <w:rStyle w:val="Strong"/>
          <w:rFonts w:ascii="Arial" w:hAnsi="Arial" w:cs="Arial"/>
          <w:color w:val="000000"/>
          <w:sz w:val="20"/>
        </w:rPr>
        <w:t>Environment and Safety Issues</w:t>
      </w:r>
      <w:r w:rsidRPr="005402FB">
        <w:rPr>
          <w:rFonts w:ascii="Arial" w:hAnsi="Arial" w:cs="Arial"/>
          <w:color w:val="000000"/>
          <w:sz w:val="20"/>
        </w:rPr>
        <w:t xml:space="preserve">: The Contractor shall observe all safety precautions listed on the manufacturer’s label instructions or material safety data sheet throughout the performance of this Agreement.  </w:t>
      </w:r>
      <w:r w:rsidRPr="005402FB">
        <w:rPr>
          <w:rFonts w:ascii="Arial" w:hAnsi="Arial" w:cs="Arial"/>
          <w:i/>
          <w:iCs/>
          <w:sz w:val="20"/>
        </w:rPr>
        <w:t xml:space="preserve">The application of pesticides is subject to the Federal Insecticide, Fungicide, and Rodenticide Act (7 United States Code 136 et seq.), Environmental Protection Agency regulations in 40 Code of Federal Regulations, Occupational Safety and Health Administration regulations, and state and local regulations. </w:t>
      </w:r>
      <w:r w:rsidRPr="005402FB">
        <w:rPr>
          <w:rFonts w:ascii="Arial" w:hAnsi="Arial" w:cs="Arial"/>
          <w:color w:val="000000"/>
          <w:sz w:val="20"/>
        </w:rPr>
        <w:t xml:space="preserve">Where there is a conflict between applicable regulations, the most stringent will apply.  The Contractor shall assume full responsibility and liability for compliance with all applicable regulations pertaining to the health and safety of personnel during the execution of work.  </w:t>
      </w:r>
      <w:r w:rsidRPr="005402FB">
        <w:rPr>
          <w:rFonts w:ascii="Arial" w:hAnsi="Arial" w:cs="Arial"/>
          <w:snapToGrid w:val="0"/>
          <w:color w:val="000000"/>
          <w:sz w:val="20"/>
        </w:rPr>
        <w:t xml:space="preserve">The Contractor shall be responsible for any citations received for non-compliance with University Environmental Health and Safety regulations/standards relating to any failure of performance/non-performance of Contractor employees. </w:t>
      </w:r>
      <w:r w:rsidRPr="005402FB">
        <w:rPr>
          <w:rFonts w:ascii="Arial" w:hAnsi="Arial" w:cs="Arial"/>
          <w:color w:val="000000"/>
          <w:sz w:val="20"/>
        </w:rPr>
        <w:t>Lack of knowledge of the Contractor shall in no way be a cause for relief from responsibility or constitute a cognizable defense against the legal effects thereof.</w:t>
      </w:r>
    </w:p>
    <w:p w:rsidR="00B630F8" w:rsidRPr="005402FB" w:rsidRDefault="00B630F8" w:rsidP="00B630F8">
      <w:pPr>
        <w:ind w:left="1440" w:right="288" w:hanging="720"/>
        <w:rPr>
          <w:rFonts w:ascii="Arial" w:hAnsi="Arial" w:cs="Arial"/>
          <w:sz w:val="20"/>
        </w:rPr>
      </w:pPr>
    </w:p>
    <w:p w:rsidR="00B630F8" w:rsidRPr="005402FB" w:rsidRDefault="00B630F8" w:rsidP="00B630F8">
      <w:pPr>
        <w:ind w:left="1440" w:right="288" w:hanging="720"/>
        <w:rPr>
          <w:rFonts w:ascii="Arial" w:hAnsi="Arial" w:cs="Arial"/>
          <w:sz w:val="20"/>
        </w:rPr>
      </w:pPr>
      <w:r>
        <w:rPr>
          <w:rFonts w:ascii="Arial" w:hAnsi="Arial" w:cs="Arial"/>
          <w:sz w:val="20"/>
        </w:rPr>
        <w:t>5.4.8</w:t>
      </w:r>
      <w:r w:rsidRPr="005402FB">
        <w:rPr>
          <w:rFonts w:ascii="Arial" w:hAnsi="Arial" w:cs="Arial"/>
          <w:sz w:val="20"/>
        </w:rPr>
        <w:tab/>
      </w:r>
      <w:r w:rsidRPr="005402FB">
        <w:rPr>
          <w:rFonts w:ascii="Arial" w:hAnsi="Arial" w:cs="Arial"/>
          <w:b/>
          <w:bCs/>
          <w:sz w:val="20"/>
        </w:rPr>
        <w:t>Uniforms and Protective Clothing.</w:t>
      </w:r>
      <w:r w:rsidRPr="005402FB">
        <w:rPr>
          <w:rFonts w:ascii="Arial" w:hAnsi="Arial" w:cs="Arial"/>
          <w:sz w:val="20"/>
        </w:rPr>
        <w:t xml:space="preserve">  All Contractor personnel working in or around buildings designated under this contract shall wear distinctive uniform clothing. The Contractor shall determine and provide additional personal protective equipment required for the safe performance of work. Protective clothing, equipment, and devices shall, as a minimum, conform to Occupational Safety and Health Administration (OSHA) standards for the products being used.</w:t>
      </w:r>
    </w:p>
    <w:p w:rsidR="00B630F8" w:rsidRPr="005402FB" w:rsidRDefault="00B630F8" w:rsidP="00B630F8">
      <w:pPr>
        <w:ind w:left="1440" w:right="288" w:hanging="720"/>
        <w:rPr>
          <w:rFonts w:ascii="Arial" w:hAnsi="Arial" w:cs="Arial"/>
          <w:sz w:val="20"/>
        </w:rPr>
      </w:pPr>
    </w:p>
    <w:p w:rsidR="00B630F8" w:rsidRPr="005402FB" w:rsidRDefault="00B630F8" w:rsidP="00B630F8">
      <w:pPr>
        <w:ind w:left="1440" w:right="288" w:hanging="720"/>
        <w:rPr>
          <w:rFonts w:ascii="Arial" w:hAnsi="Arial" w:cs="Arial"/>
          <w:sz w:val="20"/>
        </w:rPr>
      </w:pPr>
      <w:r>
        <w:rPr>
          <w:rFonts w:ascii="Arial" w:hAnsi="Arial" w:cs="Arial"/>
          <w:sz w:val="20"/>
        </w:rPr>
        <w:t>5.4.9</w:t>
      </w:r>
      <w:r w:rsidRPr="005402FB">
        <w:rPr>
          <w:rFonts w:ascii="Arial" w:hAnsi="Arial" w:cs="Arial"/>
          <w:sz w:val="20"/>
        </w:rPr>
        <w:tab/>
      </w:r>
      <w:r w:rsidRPr="005402FB">
        <w:rPr>
          <w:rFonts w:ascii="Arial" w:hAnsi="Arial" w:cs="Arial"/>
          <w:b/>
          <w:bCs/>
          <w:sz w:val="20"/>
        </w:rPr>
        <w:t xml:space="preserve">Vehicles. </w:t>
      </w:r>
      <w:r w:rsidRPr="005402FB">
        <w:rPr>
          <w:rFonts w:ascii="Arial" w:hAnsi="Arial" w:cs="Arial"/>
          <w:sz w:val="20"/>
        </w:rPr>
        <w:t>Vehicles used by the Contractor shall be identified in accordance with state and local regulations and shall be operated in a safe manner on University property. Vehicles must meet Texas Department of Transportation requirements.</w:t>
      </w:r>
    </w:p>
    <w:p w:rsidR="00B630F8" w:rsidRPr="005402FB" w:rsidRDefault="00B630F8" w:rsidP="00B630F8">
      <w:pPr>
        <w:ind w:left="1440" w:right="288" w:hanging="720"/>
        <w:rPr>
          <w:rFonts w:ascii="Arial" w:hAnsi="Arial" w:cs="Arial"/>
          <w:sz w:val="20"/>
        </w:rPr>
      </w:pPr>
    </w:p>
    <w:p w:rsidR="00B630F8" w:rsidRPr="005402FB" w:rsidRDefault="00B630F8" w:rsidP="00B630F8">
      <w:pPr>
        <w:ind w:left="1440" w:right="288" w:hanging="720"/>
        <w:rPr>
          <w:rFonts w:ascii="Arial" w:hAnsi="Arial" w:cs="Arial"/>
          <w:sz w:val="20"/>
        </w:rPr>
      </w:pPr>
      <w:r>
        <w:rPr>
          <w:rFonts w:ascii="Arial" w:hAnsi="Arial" w:cs="Arial"/>
          <w:sz w:val="20"/>
        </w:rPr>
        <w:t>5.4.10</w:t>
      </w:r>
      <w:r w:rsidRPr="005402FB">
        <w:rPr>
          <w:rFonts w:ascii="Arial" w:hAnsi="Arial" w:cs="Arial"/>
          <w:sz w:val="20"/>
        </w:rPr>
        <w:tab/>
      </w:r>
      <w:r w:rsidRPr="005402FB">
        <w:rPr>
          <w:rFonts w:ascii="Arial" w:hAnsi="Arial" w:cs="Arial"/>
          <w:b/>
          <w:bCs/>
          <w:sz w:val="20"/>
        </w:rPr>
        <w:t xml:space="preserve">Licensing. </w:t>
      </w:r>
      <w:r w:rsidRPr="005402FB">
        <w:rPr>
          <w:rFonts w:ascii="Arial" w:hAnsi="Arial" w:cs="Arial"/>
          <w:sz w:val="20"/>
        </w:rPr>
        <w:t>Throughout the term of this contract, the Contractor shall maintain a current business license issued by the Structural Pest Control Board.  In addition, all Contractor personnel providing on-site pest control service must maintain licensing (in categories appropriate to the work being performed) as commercial applicators or licensed technicians. Unlicensed applicators will not be permitted to provide service to the University under this contract.</w:t>
      </w:r>
    </w:p>
    <w:p w:rsidR="00B630F8" w:rsidRPr="005402FB" w:rsidRDefault="00B630F8" w:rsidP="00B630F8">
      <w:pPr>
        <w:ind w:left="1440" w:right="288" w:hanging="720"/>
        <w:rPr>
          <w:rFonts w:ascii="Arial" w:hAnsi="Arial" w:cs="Arial"/>
          <w:sz w:val="20"/>
        </w:rPr>
      </w:pPr>
    </w:p>
    <w:p w:rsidR="00B630F8" w:rsidRPr="005402FB" w:rsidRDefault="00B630F8" w:rsidP="00B630F8">
      <w:pPr>
        <w:ind w:left="1440" w:right="288" w:hanging="720"/>
        <w:rPr>
          <w:rFonts w:ascii="Arial" w:hAnsi="Arial" w:cs="Arial"/>
          <w:sz w:val="20"/>
        </w:rPr>
      </w:pPr>
      <w:r>
        <w:rPr>
          <w:rFonts w:ascii="Arial" w:hAnsi="Arial" w:cs="Arial"/>
          <w:sz w:val="20"/>
        </w:rPr>
        <w:t>5.4</w:t>
      </w:r>
      <w:r w:rsidRPr="005402FB">
        <w:rPr>
          <w:rFonts w:ascii="Arial" w:hAnsi="Arial" w:cs="Arial"/>
          <w:sz w:val="20"/>
        </w:rPr>
        <w:t>.1</w:t>
      </w:r>
      <w:r>
        <w:rPr>
          <w:rFonts w:ascii="Arial" w:hAnsi="Arial" w:cs="Arial"/>
          <w:sz w:val="20"/>
        </w:rPr>
        <w:t>1</w:t>
      </w:r>
      <w:r w:rsidRPr="005402FB">
        <w:rPr>
          <w:rFonts w:ascii="Arial" w:hAnsi="Arial" w:cs="Arial"/>
          <w:sz w:val="20"/>
        </w:rPr>
        <w:tab/>
      </w:r>
      <w:r w:rsidRPr="005402FB">
        <w:rPr>
          <w:rFonts w:ascii="Arial" w:hAnsi="Arial" w:cs="Arial"/>
          <w:b/>
          <w:bCs/>
          <w:sz w:val="20"/>
        </w:rPr>
        <w:t xml:space="preserve">Complaints. </w:t>
      </w:r>
      <w:r w:rsidRPr="005402FB">
        <w:rPr>
          <w:rFonts w:ascii="Arial" w:hAnsi="Arial" w:cs="Arial"/>
          <w:sz w:val="20"/>
        </w:rPr>
        <w:t>Should at any time the University become dissatisfied with pest control service, the successful Contractor shall be notified by University Officials regarding problems that occurred.  The notice will detail the problems and site(s) which is experiencing the problems. The contractor will be required to contact the IPM Coordinator to discuss possible solutions, and the contractor will be given a date by which a written response with the proposed solutions must be submitted.</w:t>
      </w:r>
    </w:p>
    <w:p w:rsidR="00B630F8" w:rsidRPr="005402FB" w:rsidRDefault="00B630F8" w:rsidP="00B630F8">
      <w:pPr>
        <w:ind w:left="1440" w:right="288" w:hanging="720"/>
        <w:rPr>
          <w:rFonts w:ascii="Arial" w:hAnsi="Arial" w:cs="Arial"/>
          <w:sz w:val="20"/>
        </w:rPr>
      </w:pPr>
    </w:p>
    <w:p w:rsidR="00B630F8" w:rsidRPr="005402FB" w:rsidRDefault="00B630F8" w:rsidP="00B630F8">
      <w:pPr>
        <w:ind w:left="1440" w:right="288" w:hanging="720"/>
        <w:rPr>
          <w:rFonts w:ascii="Arial" w:hAnsi="Arial" w:cs="Arial"/>
          <w:sz w:val="20"/>
        </w:rPr>
      </w:pPr>
      <w:r>
        <w:rPr>
          <w:rFonts w:ascii="Arial" w:hAnsi="Arial" w:cs="Arial"/>
          <w:sz w:val="20"/>
        </w:rPr>
        <w:t>5.4</w:t>
      </w:r>
      <w:r w:rsidRPr="005402FB">
        <w:rPr>
          <w:rFonts w:ascii="Arial" w:hAnsi="Arial" w:cs="Arial"/>
          <w:sz w:val="20"/>
        </w:rPr>
        <w:t>.1</w:t>
      </w:r>
      <w:r>
        <w:rPr>
          <w:rFonts w:ascii="Arial" w:hAnsi="Arial" w:cs="Arial"/>
          <w:sz w:val="20"/>
        </w:rPr>
        <w:t>2</w:t>
      </w:r>
      <w:r w:rsidRPr="005402FB">
        <w:rPr>
          <w:rFonts w:ascii="Arial" w:hAnsi="Arial" w:cs="Arial"/>
          <w:sz w:val="20"/>
        </w:rPr>
        <w:tab/>
      </w:r>
      <w:r w:rsidRPr="005402FB">
        <w:rPr>
          <w:rFonts w:ascii="Arial" w:hAnsi="Arial" w:cs="Arial"/>
          <w:b/>
          <w:bCs/>
          <w:sz w:val="20"/>
        </w:rPr>
        <w:t xml:space="preserve">Structural Modifications and Recommendations. </w:t>
      </w:r>
      <w:r w:rsidRPr="005402FB">
        <w:rPr>
          <w:rFonts w:ascii="Arial" w:hAnsi="Arial" w:cs="Arial"/>
          <w:sz w:val="20"/>
        </w:rPr>
        <w:t>The Contractor shall be responsible for advising University Officials about any structural, sanitary, or procedural modifications that would reduce pest food, water, harborage, or access. The Contractor shall be responsible for adequately suppressing all pests included in this contract regardless of whether or not the University implements suggested modifications. The University will not hold the Contractor responsible for carrying out structural modifications as part of the pest control effort. However, minor applications of caulk and other sealing materials by the Contractor to eliminate pest harborage or access may be approved by the University on a case-by-case basis.  The Contractor shall obtain the approval of University Officials prior to any application of sealing material or other structural modification.</w:t>
      </w:r>
    </w:p>
    <w:p w:rsidR="00B630F8" w:rsidRPr="005402FB" w:rsidRDefault="00B630F8" w:rsidP="00B630F8">
      <w:pPr>
        <w:ind w:left="1440" w:right="288" w:hanging="720"/>
        <w:rPr>
          <w:rFonts w:ascii="Arial" w:hAnsi="Arial" w:cs="Arial"/>
          <w:sz w:val="20"/>
        </w:rPr>
      </w:pPr>
    </w:p>
    <w:p w:rsidR="00B630F8" w:rsidRPr="005402FB" w:rsidRDefault="00B630F8" w:rsidP="00B630F8">
      <w:pPr>
        <w:ind w:left="1440" w:right="288" w:hanging="720"/>
        <w:rPr>
          <w:rFonts w:ascii="Arial" w:hAnsi="Arial" w:cs="Arial"/>
          <w:sz w:val="20"/>
        </w:rPr>
      </w:pPr>
      <w:r>
        <w:rPr>
          <w:rFonts w:ascii="Arial" w:hAnsi="Arial" w:cs="Arial"/>
          <w:sz w:val="20"/>
        </w:rPr>
        <w:t>5.4</w:t>
      </w:r>
      <w:r w:rsidRPr="005402FB">
        <w:rPr>
          <w:rFonts w:ascii="Arial" w:hAnsi="Arial" w:cs="Arial"/>
          <w:sz w:val="20"/>
        </w:rPr>
        <w:t>.1</w:t>
      </w:r>
      <w:r>
        <w:rPr>
          <w:rFonts w:ascii="Arial" w:hAnsi="Arial" w:cs="Arial"/>
          <w:sz w:val="20"/>
        </w:rPr>
        <w:t>3</w:t>
      </w:r>
      <w:r w:rsidRPr="005402FB">
        <w:rPr>
          <w:rFonts w:ascii="Arial" w:hAnsi="Arial" w:cs="Arial"/>
          <w:sz w:val="20"/>
        </w:rPr>
        <w:tab/>
      </w:r>
      <w:r w:rsidRPr="005402FB">
        <w:rPr>
          <w:rFonts w:ascii="Arial" w:hAnsi="Arial" w:cs="Arial"/>
          <w:b/>
          <w:bCs/>
          <w:sz w:val="20"/>
        </w:rPr>
        <w:t>Use of Pesticides.</w:t>
      </w:r>
      <w:r w:rsidRPr="005402FB">
        <w:rPr>
          <w:rFonts w:ascii="Arial" w:hAnsi="Arial" w:cs="Arial"/>
          <w:sz w:val="20"/>
        </w:rPr>
        <w:t xml:space="preserve">  The Contractor shall be responsible for application of pesticides according to the label. All pesticides used by the Contractor must be registered with the U.S. Environmental Protection Agency (EPA) and by the State of Texas. Transport, handling, and use of all pesticides shall be in strict accordance with the manufacturer's label instructions and all applicable Federal, state and local laws and regulations.</w:t>
      </w:r>
    </w:p>
    <w:p w:rsidR="00B630F8" w:rsidRPr="005402FB" w:rsidRDefault="00B630F8" w:rsidP="00B630F8">
      <w:pPr>
        <w:ind w:left="1440" w:right="288" w:hanging="720"/>
        <w:rPr>
          <w:rFonts w:ascii="Arial" w:hAnsi="Arial" w:cs="Arial"/>
          <w:sz w:val="20"/>
        </w:rPr>
      </w:pPr>
    </w:p>
    <w:p w:rsidR="00B630F8" w:rsidRPr="005402FB" w:rsidRDefault="00B630F8" w:rsidP="00B630F8">
      <w:pPr>
        <w:ind w:left="1440" w:right="288" w:hanging="720"/>
        <w:rPr>
          <w:rFonts w:ascii="Arial" w:hAnsi="Arial" w:cs="Arial"/>
          <w:sz w:val="20"/>
        </w:rPr>
      </w:pPr>
      <w:r w:rsidRPr="005402FB">
        <w:rPr>
          <w:rFonts w:ascii="Arial" w:hAnsi="Arial" w:cs="Arial"/>
          <w:sz w:val="20"/>
        </w:rPr>
        <w:lastRenderedPageBreak/>
        <w:tab/>
        <w:t>The Contractor shall adhere to the following rules for pesticide selection and use:</w:t>
      </w:r>
    </w:p>
    <w:p w:rsidR="00B630F8" w:rsidRPr="005402FB" w:rsidRDefault="00B630F8" w:rsidP="00B630F8">
      <w:pPr>
        <w:ind w:left="1440" w:right="288" w:hanging="720"/>
        <w:rPr>
          <w:rFonts w:ascii="Arial" w:hAnsi="Arial" w:cs="Arial"/>
          <w:sz w:val="20"/>
        </w:rPr>
      </w:pPr>
    </w:p>
    <w:p w:rsidR="00B630F8" w:rsidRPr="005402FB" w:rsidRDefault="00B630F8" w:rsidP="00B630F8">
      <w:pPr>
        <w:pStyle w:val="CM17"/>
        <w:ind w:left="2160" w:hanging="720"/>
        <w:rPr>
          <w:rFonts w:ascii="Arial" w:hAnsi="Arial" w:cs="Arial"/>
          <w:sz w:val="20"/>
          <w:szCs w:val="20"/>
        </w:rPr>
      </w:pPr>
      <w:r w:rsidRPr="005402FB">
        <w:rPr>
          <w:rFonts w:ascii="Arial" w:hAnsi="Arial" w:cs="Arial"/>
          <w:sz w:val="20"/>
          <w:szCs w:val="20"/>
        </w:rPr>
        <w:t>A.</w:t>
      </w:r>
      <w:r w:rsidRPr="005402FB">
        <w:rPr>
          <w:rFonts w:ascii="Arial" w:hAnsi="Arial" w:cs="Arial"/>
          <w:sz w:val="20"/>
          <w:szCs w:val="20"/>
        </w:rPr>
        <w:tab/>
      </w:r>
      <w:r w:rsidRPr="005402FB">
        <w:rPr>
          <w:rFonts w:ascii="Arial" w:hAnsi="Arial" w:cs="Arial"/>
          <w:sz w:val="20"/>
          <w:szCs w:val="20"/>
          <w:u w:val="single"/>
        </w:rPr>
        <w:t>Non-pesticide Products and Their Use</w:t>
      </w:r>
      <w:r w:rsidRPr="005402FB">
        <w:rPr>
          <w:rFonts w:ascii="Arial" w:hAnsi="Arial" w:cs="Arial"/>
          <w:sz w:val="20"/>
          <w:szCs w:val="20"/>
        </w:rPr>
        <w:t>: The Contractor shall use non-</w:t>
      </w:r>
      <w:r w:rsidR="00AA5CBE" w:rsidRPr="005402FB">
        <w:rPr>
          <w:rFonts w:ascii="Arial" w:hAnsi="Arial" w:cs="Arial"/>
          <w:sz w:val="20"/>
          <w:szCs w:val="20"/>
        </w:rPr>
        <w:t>pesticide</w:t>
      </w:r>
      <w:r w:rsidRPr="005402FB">
        <w:rPr>
          <w:rFonts w:ascii="Arial" w:hAnsi="Arial" w:cs="Arial"/>
          <w:sz w:val="20"/>
          <w:szCs w:val="20"/>
        </w:rPr>
        <w:t xml:space="preserve"> methods of control wherever possible. For example:</w:t>
      </w:r>
    </w:p>
    <w:p w:rsidR="00B630F8" w:rsidRPr="005402FB" w:rsidRDefault="00B630F8" w:rsidP="00B630F8">
      <w:pPr>
        <w:pStyle w:val="Default"/>
        <w:ind w:firstLine="360"/>
        <w:rPr>
          <w:rFonts w:eastAsia="Arial Unicode MS"/>
          <w:color w:val="auto"/>
          <w:sz w:val="20"/>
          <w:szCs w:val="20"/>
        </w:rPr>
      </w:pPr>
    </w:p>
    <w:p w:rsidR="00B630F8" w:rsidRPr="005402FB" w:rsidRDefault="00B630F8" w:rsidP="00B630F8">
      <w:pPr>
        <w:pStyle w:val="Default"/>
        <w:ind w:left="2160"/>
        <w:rPr>
          <w:color w:val="auto"/>
          <w:sz w:val="20"/>
          <w:szCs w:val="20"/>
        </w:rPr>
      </w:pPr>
      <w:r w:rsidRPr="005402FB">
        <w:rPr>
          <w:color w:val="auto"/>
          <w:sz w:val="20"/>
          <w:szCs w:val="20"/>
        </w:rPr>
        <w:t xml:space="preserve">Portable vacuums rather than pesticide sprays shall be used for initial clean-outs of cockroach infestations, for swarming (winged) ants and termites, and for control of spiders in webs wherever appropriate. </w:t>
      </w:r>
    </w:p>
    <w:p w:rsidR="00B630F8" w:rsidRPr="005402FB" w:rsidRDefault="00B630F8" w:rsidP="00B630F8">
      <w:pPr>
        <w:pStyle w:val="Default"/>
        <w:ind w:firstLine="360"/>
        <w:rPr>
          <w:rFonts w:eastAsia="Arial Unicode MS"/>
          <w:color w:val="auto"/>
          <w:sz w:val="20"/>
          <w:szCs w:val="20"/>
        </w:rPr>
      </w:pPr>
    </w:p>
    <w:p w:rsidR="00B630F8" w:rsidRPr="005402FB" w:rsidRDefault="00B630F8" w:rsidP="00B630F8">
      <w:pPr>
        <w:ind w:left="2160" w:right="288"/>
        <w:rPr>
          <w:rFonts w:ascii="Arial" w:hAnsi="Arial" w:cs="Arial"/>
          <w:sz w:val="20"/>
        </w:rPr>
      </w:pPr>
      <w:r w:rsidRPr="005402FB">
        <w:rPr>
          <w:rFonts w:ascii="Arial" w:hAnsi="Arial" w:cs="Arial"/>
          <w:sz w:val="20"/>
        </w:rPr>
        <w:t>Trapping devices rather than pesticide sprays shall be used for indoor fly control wherever appropriate.</w:t>
      </w:r>
    </w:p>
    <w:p w:rsidR="00B630F8" w:rsidRPr="005402FB" w:rsidRDefault="00B630F8" w:rsidP="00B630F8">
      <w:pPr>
        <w:ind w:left="2160" w:right="288"/>
        <w:rPr>
          <w:rFonts w:ascii="Arial" w:hAnsi="Arial" w:cs="Arial"/>
          <w:sz w:val="20"/>
        </w:rPr>
      </w:pPr>
    </w:p>
    <w:p w:rsidR="00B630F8" w:rsidRPr="005402FB" w:rsidRDefault="00B630F8" w:rsidP="00B630F8">
      <w:pPr>
        <w:ind w:left="2160" w:hanging="720"/>
        <w:jc w:val="left"/>
        <w:rPr>
          <w:rFonts w:ascii="Arial" w:hAnsi="Arial" w:cs="Arial"/>
          <w:b/>
          <w:bCs/>
          <w:sz w:val="20"/>
        </w:rPr>
      </w:pPr>
      <w:r w:rsidRPr="005402FB">
        <w:rPr>
          <w:rFonts w:ascii="Arial" w:hAnsi="Arial" w:cs="Arial"/>
          <w:sz w:val="20"/>
        </w:rPr>
        <w:t>B.</w:t>
      </w:r>
      <w:r w:rsidRPr="005402FB">
        <w:rPr>
          <w:rFonts w:ascii="Arial" w:hAnsi="Arial" w:cs="Arial"/>
          <w:sz w:val="20"/>
        </w:rPr>
        <w:tab/>
      </w:r>
      <w:r w:rsidRPr="005402FB">
        <w:rPr>
          <w:rFonts w:ascii="Arial" w:hAnsi="Arial" w:cs="Arial"/>
          <w:sz w:val="20"/>
          <w:u w:val="single"/>
        </w:rPr>
        <w:t>Application by Need</w:t>
      </w:r>
      <w:r w:rsidRPr="005402FB">
        <w:rPr>
          <w:rFonts w:ascii="Arial" w:hAnsi="Arial" w:cs="Arial"/>
          <w:sz w:val="20"/>
        </w:rPr>
        <w:t>: Pesticide application shall be according to need and not by schedule. As a general rule, application of pesticides in any inside or outside area shall not occur unless visual inspections or monitoring devices indicate the presence of pests in that specific area.</w:t>
      </w:r>
    </w:p>
    <w:p w:rsidR="00B630F8" w:rsidRPr="005402FB" w:rsidRDefault="00B630F8" w:rsidP="00B630F8">
      <w:pPr>
        <w:ind w:left="2160" w:right="288"/>
        <w:rPr>
          <w:rFonts w:ascii="Arial" w:hAnsi="Arial" w:cs="Arial"/>
          <w:sz w:val="20"/>
        </w:rPr>
      </w:pPr>
      <w:r w:rsidRPr="005402FB">
        <w:rPr>
          <w:rFonts w:ascii="Arial" w:hAnsi="Arial" w:cs="Arial"/>
          <w:sz w:val="20"/>
        </w:rPr>
        <w:t>Preventive pesticide treatment of areas where surveillance indicates a potential insect or rodent infestation, are acceptable on a case-by-case basis, as approved by University officials.</w:t>
      </w:r>
    </w:p>
    <w:p w:rsidR="00B630F8" w:rsidRPr="005402FB" w:rsidRDefault="00B630F8" w:rsidP="00B630F8">
      <w:pPr>
        <w:ind w:left="2160" w:right="288" w:hanging="720"/>
        <w:rPr>
          <w:rFonts w:ascii="Arial" w:hAnsi="Arial" w:cs="Arial"/>
          <w:sz w:val="20"/>
        </w:rPr>
      </w:pPr>
    </w:p>
    <w:p w:rsidR="00B630F8" w:rsidRPr="00542A47" w:rsidRDefault="00B630F8" w:rsidP="00542A47">
      <w:pPr>
        <w:numPr>
          <w:ilvl w:val="0"/>
          <w:numId w:val="3"/>
        </w:numPr>
        <w:ind w:right="288"/>
        <w:rPr>
          <w:rFonts w:ascii="Arial" w:hAnsi="Arial" w:cs="Arial"/>
          <w:color w:val="000000"/>
          <w:sz w:val="20"/>
        </w:rPr>
      </w:pPr>
      <w:r w:rsidRPr="005402FB">
        <w:rPr>
          <w:rFonts w:ascii="Arial" w:hAnsi="Arial" w:cs="Arial"/>
          <w:color w:val="000000"/>
          <w:sz w:val="20"/>
          <w:u w:val="single"/>
        </w:rPr>
        <w:t>Pesticide Products and Their Use</w:t>
      </w:r>
      <w:r w:rsidRPr="005402FB">
        <w:rPr>
          <w:rFonts w:ascii="Arial" w:hAnsi="Arial" w:cs="Arial"/>
          <w:color w:val="000000"/>
          <w:sz w:val="20"/>
        </w:rPr>
        <w:t xml:space="preserve">: When it is determined that a pesticide must be used in order to obtain adequate control, the Contractor shall employ the least hazardous material, most precise application technique, and minimum quantity of pesticide necessary to achieve control. Containerized and other types of crack and crevice-applied bait formulations, rather than sprays, shall be used for cockroach and ant control wherever appropriate. As a general rule, liquid aerosol, or dust formulations shall be applied only as crack and crevice treatments with application devices specifically designed or modified for this purpose.  "Crack and crevice treatment" is defined in this contract as an application of small amounts of insecticides into cracks and crevices in which insects hide or through which they may enter a building. Application of pesticide liquid, aerosol, or dust to exposed surfaces, and pesticide space sprays (including fogs, mists, and ultra-low volume applications), shall be restricted to unique situations where no alternative measures are practical. The Contractor shall obtain the approval of the University officials prior to any application of pesticide liquid, aerosol, or dust to exposed surfaces, or any space spray treatment in any area that is or can contact any scientific, medical or potentially sensitive area where the use of pesticides could have negative effects or critically endanger, research, animal or human entities. The Contractor </w:t>
      </w:r>
      <w:r w:rsidRPr="00542A47">
        <w:rPr>
          <w:rFonts w:ascii="Arial" w:hAnsi="Arial" w:cs="Arial"/>
          <w:color w:val="000000"/>
          <w:sz w:val="20"/>
        </w:rPr>
        <w:t>shall take all necessary precautions to ensure student and staff safety, and all necessary steps to ensure the containment of the pesticide to the site of application.</w:t>
      </w:r>
    </w:p>
    <w:p w:rsidR="00B630F8" w:rsidRPr="005402FB" w:rsidRDefault="00B630F8" w:rsidP="00B630F8">
      <w:pPr>
        <w:ind w:left="2160" w:right="288" w:hanging="720"/>
        <w:rPr>
          <w:rFonts w:ascii="Arial" w:hAnsi="Arial" w:cs="Arial"/>
          <w:sz w:val="20"/>
        </w:rPr>
      </w:pPr>
    </w:p>
    <w:p w:rsidR="00B630F8" w:rsidRPr="005402FB" w:rsidRDefault="00B630F8" w:rsidP="00B630F8">
      <w:pPr>
        <w:ind w:left="2160" w:right="288" w:hanging="720"/>
        <w:rPr>
          <w:rFonts w:ascii="Arial" w:hAnsi="Arial" w:cs="Arial"/>
          <w:sz w:val="20"/>
        </w:rPr>
      </w:pPr>
      <w:r w:rsidRPr="005402FB">
        <w:rPr>
          <w:rFonts w:ascii="Arial" w:hAnsi="Arial" w:cs="Arial"/>
          <w:sz w:val="20"/>
        </w:rPr>
        <w:t>D.</w:t>
      </w:r>
      <w:r w:rsidRPr="005402FB">
        <w:rPr>
          <w:rFonts w:ascii="Arial" w:hAnsi="Arial" w:cs="Arial"/>
          <w:sz w:val="20"/>
        </w:rPr>
        <w:tab/>
      </w:r>
      <w:r w:rsidRPr="005402FB">
        <w:rPr>
          <w:rFonts w:ascii="Arial" w:hAnsi="Arial" w:cs="Arial"/>
          <w:sz w:val="20"/>
          <w:u w:val="single"/>
        </w:rPr>
        <w:t>Pesticide Storage/Disposal</w:t>
      </w:r>
      <w:r w:rsidRPr="005402FB">
        <w:rPr>
          <w:rFonts w:ascii="Arial" w:hAnsi="Arial" w:cs="Arial"/>
          <w:sz w:val="20"/>
        </w:rPr>
        <w:t>: The Contractor shall not store, or dispose of, any pesticide product on University property.</w:t>
      </w:r>
    </w:p>
    <w:p w:rsidR="00B630F8" w:rsidRPr="005402FB" w:rsidRDefault="00B630F8" w:rsidP="00B630F8">
      <w:pPr>
        <w:ind w:left="2160" w:right="288" w:hanging="720"/>
        <w:rPr>
          <w:rFonts w:ascii="Arial" w:hAnsi="Arial" w:cs="Arial"/>
          <w:sz w:val="20"/>
        </w:rPr>
      </w:pPr>
    </w:p>
    <w:p w:rsidR="00B630F8" w:rsidRPr="005402FB" w:rsidRDefault="00B630F8" w:rsidP="00B630F8">
      <w:pPr>
        <w:ind w:left="2160" w:right="288" w:hanging="720"/>
        <w:rPr>
          <w:rFonts w:ascii="Arial" w:hAnsi="Arial" w:cs="Arial"/>
          <w:sz w:val="20"/>
        </w:rPr>
      </w:pPr>
      <w:r w:rsidRPr="005402FB">
        <w:rPr>
          <w:rFonts w:ascii="Arial" w:hAnsi="Arial" w:cs="Arial"/>
          <w:sz w:val="20"/>
        </w:rPr>
        <w:t>E.</w:t>
      </w:r>
      <w:r w:rsidRPr="005402FB">
        <w:rPr>
          <w:rFonts w:ascii="Arial" w:hAnsi="Arial" w:cs="Arial"/>
          <w:sz w:val="20"/>
        </w:rPr>
        <w:tab/>
      </w:r>
      <w:r w:rsidRPr="005402FB">
        <w:rPr>
          <w:rFonts w:ascii="Arial" w:hAnsi="Arial" w:cs="Arial"/>
          <w:sz w:val="20"/>
          <w:u w:val="single"/>
        </w:rPr>
        <w:t>Pesticide Sales and Distribution</w:t>
      </w:r>
      <w:r w:rsidRPr="005402FB">
        <w:rPr>
          <w:rFonts w:ascii="Arial" w:hAnsi="Arial" w:cs="Arial"/>
          <w:sz w:val="20"/>
        </w:rPr>
        <w:t>: The Contractor shall not sell, share, or make available any pesticide products to any non-licensed University employee.</w:t>
      </w:r>
    </w:p>
    <w:p w:rsidR="00B630F8" w:rsidRPr="005402FB" w:rsidRDefault="00B630F8" w:rsidP="00B630F8">
      <w:pPr>
        <w:ind w:left="2160" w:right="288" w:hanging="720"/>
        <w:rPr>
          <w:rFonts w:ascii="Arial" w:hAnsi="Arial" w:cs="Arial"/>
          <w:sz w:val="20"/>
        </w:rPr>
      </w:pPr>
    </w:p>
    <w:p w:rsidR="00B630F8" w:rsidRPr="005402FB" w:rsidRDefault="00B630F8" w:rsidP="00B630F8">
      <w:pPr>
        <w:ind w:left="1440" w:hanging="720"/>
        <w:jc w:val="left"/>
        <w:rPr>
          <w:rFonts w:ascii="Arial" w:hAnsi="Arial" w:cs="Arial"/>
          <w:b/>
          <w:bCs/>
          <w:sz w:val="20"/>
        </w:rPr>
      </w:pPr>
      <w:r>
        <w:rPr>
          <w:rFonts w:ascii="Arial" w:hAnsi="Arial" w:cs="Arial"/>
          <w:sz w:val="20"/>
        </w:rPr>
        <w:t>5.4.14</w:t>
      </w:r>
      <w:r w:rsidRPr="005402FB">
        <w:rPr>
          <w:rFonts w:ascii="Arial" w:hAnsi="Arial" w:cs="Arial"/>
          <w:sz w:val="20"/>
        </w:rPr>
        <w:tab/>
      </w:r>
      <w:r w:rsidRPr="005402FB">
        <w:rPr>
          <w:rFonts w:ascii="Arial" w:hAnsi="Arial" w:cs="Arial"/>
          <w:b/>
          <w:bCs/>
          <w:sz w:val="20"/>
        </w:rPr>
        <w:t>Rodent Control.</w:t>
      </w:r>
      <w:r w:rsidRPr="005402FB">
        <w:rPr>
          <w:rFonts w:ascii="Arial" w:hAnsi="Arial" w:cs="Arial"/>
          <w:sz w:val="20"/>
        </w:rPr>
        <w:t xml:space="preserve"> As a general rule, rodent control inside occupied buildings shall be accomplished with trapping devices. All such devices shall be concealed out of the general view and in protected areas so as not to be affected by routine cleaning and other operations. Trapping devices shall be checked on a schedule approved by University officials. </w:t>
      </w:r>
      <w:r w:rsidRPr="00B4207C">
        <w:rPr>
          <w:rFonts w:ascii="Arial" w:hAnsi="Arial" w:cs="Arial"/>
          <w:b/>
          <w:sz w:val="20"/>
        </w:rPr>
        <w:t>Trapping shall not be performed during periods when maintenance will be delayed by holidays, weekends, etc.</w:t>
      </w:r>
      <w:r w:rsidRPr="005402FB">
        <w:rPr>
          <w:rFonts w:ascii="Arial" w:hAnsi="Arial" w:cs="Arial"/>
          <w:sz w:val="20"/>
        </w:rPr>
        <w:t xml:space="preserve"> The Contractor shall be responsible for disposing of all trapped rodents and all rodent carcasses in an appropriate and timely manner. In circumstances when rodenticides are deemed essential for adequate rodent control inside occupied buildings, the Contractor shall obtain the approval of the University officials prior to making any interior rodenticide treatment. All rodenticides, regardless of packaging, shall be placed either in locations inaccessible to children, pets, wildlife, and domestic animals--or in EPA-approved, tamper-resistant bait boxes.  As a general rule, rodenticide application outside buildings shall emphasize the direct treatment of rodent burrows, wherever feasible. Frequency of bait box servicing shall depend upon the level of rodent infestation.  All bait boxes shall be maintained in accordance with EPA regulations, with an emphasis on the safety of non-target organisms.  The Contractor shall adhere to the following rules:</w:t>
      </w:r>
    </w:p>
    <w:p w:rsidR="00B630F8" w:rsidRPr="005402FB" w:rsidRDefault="00B630F8" w:rsidP="00B630F8">
      <w:pPr>
        <w:pStyle w:val="Default"/>
        <w:widowControl w:val="0"/>
        <w:numPr>
          <w:ilvl w:val="0"/>
          <w:numId w:val="4"/>
        </w:numPr>
        <w:adjustRightInd w:val="0"/>
        <w:rPr>
          <w:color w:val="auto"/>
          <w:sz w:val="20"/>
          <w:szCs w:val="20"/>
        </w:rPr>
      </w:pPr>
      <w:r w:rsidRPr="005402FB">
        <w:rPr>
          <w:color w:val="auto"/>
          <w:sz w:val="20"/>
          <w:szCs w:val="20"/>
        </w:rPr>
        <w:t xml:space="preserve">All bait boxes shall be placed out of the general view, in locations where they will not be disturbed by </w:t>
      </w:r>
      <w:r w:rsidRPr="005402FB">
        <w:rPr>
          <w:color w:val="auto"/>
          <w:sz w:val="20"/>
          <w:szCs w:val="20"/>
        </w:rPr>
        <w:lastRenderedPageBreak/>
        <w:t xml:space="preserve">routine operations. The lids of all bait boxes shall be securely locked or fastened shut. </w:t>
      </w:r>
    </w:p>
    <w:p w:rsidR="00B630F8" w:rsidRPr="005402FB" w:rsidRDefault="00B630F8" w:rsidP="00B630F8">
      <w:pPr>
        <w:pStyle w:val="Default"/>
        <w:widowControl w:val="0"/>
        <w:numPr>
          <w:ilvl w:val="0"/>
          <w:numId w:val="4"/>
        </w:numPr>
        <w:adjustRightInd w:val="0"/>
        <w:rPr>
          <w:color w:val="auto"/>
          <w:sz w:val="20"/>
          <w:szCs w:val="20"/>
        </w:rPr>
      </w:pPr>
      <w:r w:rsidRPr="005402FB">
        <w:rPr>
          <w:color w:val="auto"/>
          <w:sz w:val="20"/>
          <w:szCs w:val="20"/>
        </w:rPr>
        <w:t xml:space="preserve">All bait boxes shall be securely attached or anchored to the floor, ground, wall, or </w:t>
      </w:r>
      <w:r w:rsidRPr="005402FB">
        <w:rPr>
          <w:sz w:val="20"/>
          <w:szCs w:val="20"/>
        </w:rPr>
        <w:t>other surface, so that the box cannot be picked up or moved.</w:t>
      </w:r>
    </w:p>
    <w:p w:rsidR="00B630F8" w:rsidRPr="005402FB" w:rsidRDefault="00B630F8" w:rsidP="00B630F8">
      <w:pPr>
        <w:pStyle w:val="Default"/>
        <w:widowControl w:val="0"/>
        <w:numPr>
          <w:ilvl w:val="0"/>
          <w:numId w:val="4"/>
        </w:numPr>
        <w:adjustRightInd w:val="0"/>
        <w:rPr>
          <w:color w:val="auto"/>
          <w:sz w:val="20"/>
          <w:szCs w:val="20"/>
        </w:rPr>
      </w:pPr>
      <w:r w:rsidRPr="005402FB">
        <w:rPr>
          <w:sz w:val="20"/>
          <w:szCs w:val="20"/>
        </w:rPr>
        <w:t xml:space="preserve">Bait shall always be placed in the baffle-protected feeding chamber of the box and never in the runway of the box. </w:t>
      </w:r>
    </w:p>
    <w:p w:rsidR="00B630F8" w:rsidRPr="005402FB" w:rsidRDefault="00B630F8" w:rsidP="00B630F8">
      <w:pPr>
        <w:pStyle w:val="Default"/>
        <w:widowControl w:val="0"/>
        <w:numPr>
          <w:ilvl w:val="0"/>
          <w:numId w:val="4"/>
        </w:numPr>
        <w:adjustRightInd w:val="0"/>
        <w:rPr>
          <w:color w:val="auto"/>
          <w:sz w:val="20"/>
          <w:szCs w:val="20"/>
        </w:rPr>
      </w:pPr>
      <w:r w:rsidRPr="005402FB">
        <w:rPr>
          <w:sz w:val="20"/>
          <w:szCs w:val="20"/>
        </w:rPr>
        <w:t>All bait boxes shall be labeled with the Contractor's business name and address, and dated by the Contractor's technician at the time of installation and at each servicing</w:t>
      </w:r>
    </w:p>
    <w:p w:rsidR="00B630F8" w:rsidRPr="005402FB" w:rsidRDefault="00B630F8" w:rsidP="00B630F8">
      <w:pPr>
        <w:rPr>
          <w:rFonts w:ascii="Arial" w:hAnsi="Arial" w:cs="Arial"/>
          <w:sz w:val="20"/>
        </w:rPr>
      </w:pPr>
    </w:p>
    <w:p w:rsidR="00B630F8" w:rsidRPr="005402FB" w:rsidRDefault="00B630F8" w:rsidP="00B630F8">
      <w:pPr>
        <w:ind w:left="1440" w:hanging="720"/>
        <w:rPr>
          <w:rFonts w:ascii="Arial" w:hAnsi="Arial" w:cs="Arial"/>
          <w:sz w:val="20"/>
        </w:rPr>
      </w:pPr>
      <w:r>
        <w:rPr>
          <w:rFonts w:ascii="Arial" w:hAnsi="Arial" w:cs="Arial"/>
          <w:sz w:val="20"/>
        </w:rPr>
        <w:t>5.4</w:t>
      </w:r>
      <w:r w:rsidRPr="005402FB">
        <w:rPr>
          <w:rFonts w:ascii="Arial" w:hAnsi="Arial" w:cs="Arial"/>
          <w:sz w:val="20"/>
        </w:rPr>
        <w:t>.1</w:t>
      </w:r>
      <w:r>
        <w:rPr>
          <w:rFonts w:ascii="Arial" w:hAnsi="Arial" w:cs="Arial"/>
          <w:sz w:val="20"/>
        </w:rPr>
        <w:t>5</w:t>
      </w:r>
      <w:r w:rsidRPr="005402FB">
        <w:rPr>
          <w:rFonts w:ascii="Arial" w:hAnsi="Arial" w:cs="Arial"/>
          <w:sz w:val="20"/>
        </w:rPr>
        <w:tab/>
      </w:r>
      <w:r w:rsidRPr="005402FB">
        <w:rPr>
          <w:rFonts w:ascii="Arial" w:hAnsi="Arial" w:cs="Arial"/>
          <w:b/>
          <w:bCs/>
          <w:sz w:val="20"/>
        </w:rPr>
        <w:t>Program Evaluation.</w:t>
      </w:r>
      <w:r w:rsidRPr="005402FB">
        <w:rPr>
          <w:rFonts w:ascii="Arial" w:hAnsi="Arial" w:cs="Arial"/>
          <w:sz w:val="20"/>
        </w:rPr>
        <w:t xml:space="preserve"> The University will continually evaluate the progress of this contract in terms of effectiveness and safety, and will require such changes as are necessary. The Contractor shall take prompt action to correct all identified deficiencies.</w:t>
      </w:r>
    </w:p>
    <w:p w:rsidR="00B630F8" w:rsidRPr="005402FB" w:rsidRDefault="00B630F8" w:rsidP="00B630F8">
      <w:pPr>
        <w:ind w:left="1440" w:hanging="720"/>
        <w:rPr>
          <w:rFonts w:ascii="Arial" w:hAnsi="Arial" w:cs="Arial"/>
          <w:sz w:val="20"/>
        </w:rPr>
      </w:pPr>
    </w:p>
    <w:p w:rsidR="00B630F8" w:rsidRPr="005402FB" w:rsidRDefault="00B630F8" w:rsidP="00B630F8">
      <w:pPr>
        <w:ind w:left="1440" w:hanging="720"/>
        <w:rPr>
          <w:rFonts w:ascii="Arial" w:hAnsi="Arial" w:cs="Arial"/>
          <w:sz w:val="20"/>
        </w:rPr>
      </w:pPr>
      <w:r>
        <w:rPr>
          <w:rFonts w:ascii="Arial" w:hAnsi="Arial" w:cs="Arial"/>
          <w:sz w:val="20"/>
        </w:rPr>
        <w:t>5.4.16</w:t>
      </w:r>
      <w:r>
        <w:rPr>
          <w:rFonts w:ascii="Arial" w:hAnsi="Arial" w:cs="Arial"/>
          <w:sz w:val="20"/>
        </w:rPr>
        <w:tab/>
      </w:r>
      <w:r w:rsidRPr="005402FB">
        <w:rPr>
          <w:rFonts w:ascii="Arial" w:hAnsi="Arial" w:cs="Arial"/>
          <w:b/>
          <w:bCs/>
          <w:sz w:val="20"/>
        </w:rPr>
        <w:t>Quality Control Program.</w:t>
      </w:r>
      <w:r w:rsidRPr="005402FB">
        <w:rPr>
          <w:rFonts w:ascii="Arial" w:hAnsi="Arial" w:cs="Arial"/>
          <w:sz w:val="20"/>
        </w:rPr>
        <w:t xml:space="preserve"> The Contractor shall establish a complete quality control program to assure the requirements of the contract are provided as specified.  Within </w:t>
      </w:r>
      <w:r w:rsidRPr="005402FB">
        <w:rPr>
          <w:rFonts w:ascii="Arial" w:hAnsi="Arial" w:cs="Arial"/>
          <w:i/>
          <w:iCs/>
          <w:sz w:val="20"/>
        </w:rPr>
        <w:t>(5)</w:t>
      </w:r>
      <w:r w:rsidRPr="005402FB">
        <w:rPr>
          <w:rFonts w:ascii="Arial" w:hAnsi="Arial" w:cs="Arial"/>
          <w:sz w:val="20"/>
        </w:rPr>
        <w:t xml:space="preserve"> working days prior to the starting date of the contract, the Contractor shall submit a copy of his program to the University. The program shall include the following items:</w:t>
      </w:r>
    </w:p>
    <w:p w:rsidR="00B630F8" w:rsidRPr="005402FB" w:rsidRDefault="00B630F8" w:rsidP="00B630F8">
      <w:pPr>
        <w:ind w:left="1440" w:hanging="720"/>
        <w:rPr>
          <w:rFonts w:ascii="Arial" w:hAnsi="Arial" w:cs="Arial"/>
          <w:sz w:val="20"/>
        </w:rPr>
      </w:pPr>
    </w:p>
    <w:p w:rsidR="00B630F8" w:rsidRPr="005402FB" w:rsidRDefault="00B630F8" w:rsidP="00B630F8">
      <w:pPr>
        <w:ind w:left="2160" w:hanging="720"/>
        <w:rPr>
          <w:rFonts w:ascii="Arial" w:hAnsi="Arial" w:cs="Arial"/>
          <w:sz w:val="20"/>
        </w:rPr>
      </w:pPr>
      <w:r w:rsidRPr="005402FB">
        <w:rPr>
          <w:rFonts w:ascii="Arial" w:hAnsi="Arial" w:cs="Arial"/>
          <w:sz w:val="20"/>
        </w:rPr>
        <w:t>A.</w:t>
      </w:r>
      <w:r w:rsidRPr="005402FB">
        <w:rPr>
          <w:rFonts w:ascii="Arial" w:hAnsi="Arial" w:cs="Arial"/>
          <w:sz w:val="20"/>
        </w:rPr>
        <w:tab/>
      </w:r>
      <w:r w:rsidRPr="005402FB">
        <w:rPr>
          <w:rFonts w:ascii="Arial" w:hAnsi="Arial" w:cs="Arial"/>
          <w:sz w:val="20"/>
          <w:u w:val="single"/>
        </w:rPr>
        <w:t>Inspection System</w:t>
      </w:r>
      <w:r w:rsidRPr="005402FB">
        <w:rPr>
          <w:rFonts w:ascii="Arial" w:hAnsi="Arial" w:cs="Arial"/>
          <w:sz w:val="20"/>
        </w:rPr>
        <w:t>: The Contractor shall develop a system for monitoring the effectiveness of the services provided to the University. The purpose of this system is to detect and correct deficiencies in the quality of services before the level of performance becomes unacceptable and/or University or health department inspectors identify the deficiencies.</w:t>
      </w:r>
    </w:p>
    <w:p w:rsidR="00B630F8" w:rsidRPr="005402FB" w:rsidRDefault="00B630F8" w:rsidP="00B630F8">
      <w:pPr>
        <w:ind w:left="2160" w:hanging="720"/>
        <w:rPr>
          <w:rFonts w:ascii="Arial" w:hAnsi="Arial" w:cs="Arial"/>
          <w:sz w:val="20"/>
        </w:rPr>
      </w:pPr>
    </w:p>
    <w:p w:rsidR="00B630F8" w:rsidRPr="005402FB" w:rsidRDefault="00B630F8" w:rsidP="00B630F8">
      <w:pPr>
        <w:ind w:left="2160" w:hanging="720"/>
        <w:rPr>
          <w:rFonts w:ascii="Arial" w:hAnsi="Arial" w:cs="Arial"/>
          <w:sz w:val="20"/>
        </w:rPr>
      </w:pPr>
      <w:r w:rsidRPr="005402FB">
        <w:rPr>
          <w:rFonts w:ascii="Arial" w:hAnsi="Arial" w:cs="Arial"/>
          <w:sz w:val="20"/>
        </w:rPr>
        <w:t>B.</w:t>
      </w:r>
      <w:r w:rsidRPr="005402FB">
        <w:rPr>
          <w:rFonts w:ascii="Arial" w:hAnsi="Arial" w:cs="Arial"/>
          <w:sz w:val="20"/>
        </w:rPr>
        <w:tab/>
      </w:r>
      <w:r w:rsidRPr="005402FB">
        <w:rPr>
          <w:rFonts w:ascii="Arial" w:hAnsi="Arial" w:cs="Arial"/>
          <w:sz w:val="20"/>
          <w:u w:val="single"/>
        </w:rPr>
        <w:t>Quality Control Checklist</w:t>
      </w:r>
      <w:r w:rsidRPr="005402FB">
        <w:rPr>
          <w:rFonts w:ascii="Arial" w:hAnsi="Arial" w:cs="Arial"/>
          <w:sz w:val="20"/>
        </w:rPr>
        <w:t>: A quality control checklist shall be used in evaluating contract performance during regularly scheduled and unscheduled inspections. The checklist shall include all buildings or sites serviced by the Contractor as well as every task required to be performed.</w:t>
      </w:r>
    </w:p>
    <w:p w:rsidR="00B630F8" w:rsidRPr="005402FB" w:rsidRDefault="00B630F8" w:rsidP="00B630F8">
      <w:pPr>
        <w:ind w:left="2160" w:hanging="720"/>
        <w:rPr>
          <w:rFonts w:ascii="Arial" w:hAnsi="Arial" w:cs="Arial"/>
          <w:sz w:val="20"/>
        </w:rPr>
      </w:pPr>
    </w:p>
    <w:p w:rsidR="00B630F8" w:rsidRPr="005402FB" w:rsidRDefault="00B630F8" w:rsidP="00B630F8">
      <w:pPr>
        <w:ind w:left="2160" w:hanging="720"/>
        <w:rPr>
          <w:rFonts w:ascii="Arial" w:hAnsi="Arial" w:cs="Arial"/>
          <w:sz w:val="20"/>
        </w:rPr>
      </w:pPr>
      <w:r w:rsidRPr="005402FB">
        <w:rPr>
          <w:rFonts w:ascii="Arial" w:hAnsi="Arial" w:cs="Arial"/>
          <w:sz w:val="20"/>
        </w:rPr>
        <w:t>C.</w:t>
      </w:r>
      <w:r w:rsidRPr="005402FB">
        <w:rPr>
          <w:rFonts w:ascii="Arial" w:hAnsi="Arial" w:cs="Arial"/>
          <w:sz w:val="20"/>
        </w:rPr>
        <w:tab/>
      </w:r>
      <w:r w:rsidRPr="005402FB">
        <w:rPr>
          <w:rFonts w:ascii="Arial" w:hAnsi="Arial" w:cs="Arial"/>
          <w:sz w:val="20"/>
          <w:u w:val="single"/>
        </w:rPr>
        <w:t>Quality Control File</w:t>
      </w:r>
      <w:r w:rsidRPr="005402FB">
        <w:rPr>
          <w:rFonts w:ascii="Arial" w:hAnsi="Arial" w:cs="Arial"/>
          <w:sz w:val="20"/>
        </w:rPr>
        <w:t>: A quality control file shall contain a record of all inspections conducted by the Contractor and any corrective actions taken. The file shall be maintained throughout the term of the contract and made available to the University upon request.</w:t>
      </w:r>
    </w:p>
    <w:p w:rsidR="00B630F8" w:rsidRPr="005402FB" w:rsidRDefault="00B630F8" w:rsidP="00B630F8">
      <w:pPr>
        <w:ind w:left="2160" w:hanging="720"/>
        <w:rPr>
          <w:rFonts w:ascii="Arial" w:hAnsi="Arial" w:cs="Arial"/>
          <w:sz w:val="20"/>
        </w:rPr>
      </w:pPr>
    </w:p>
    <w:p w:rsidR="00B630F8" w:rsidRPr="005402FB" w:rsidRDefault="00B630F8" w:rsidP="00B630F8">
      <w:pPr>
        <w:ind w:left="2160" w:hanging="720"/>
        <w:rPr>
          <w:rFonts w:ascii="Arial" w:hAnsi="Arial" w:cs="Arial"/>
          <w:sz w:val="20"/>
        </w:rPr>
      </w:pPr>
      <w:r w:rsidRPr="005402FB">
        <w:rPr>
          <w:rFonts w:ascii="Arial" w:hAnsi="Arial" w:cs="Arial"/>
          <w:sz w:val="20"/>
        </w:rPr>
        <w:t>D.</w:t>
      </w:r>
      <w:r w:rsidRPr="005402FB">
        <w:rPr>
          <w:rFonts w:ascii="Arial" w:hAnsi="Arial" w:cs="Arial"/>
          <w:sz w:val="20"/>
        </w:rPr>
        <w:tab/>
      </w:r>
      <w:r w:rsidRPr="005402FB">
        <w:rPr>
          <w:rFonts w:ascii="Arial" w:hAnsi="Arial" w:cs="Arial"/>
          <w:sz w:val="20"/>
          <w:u w:val="single"/>
        </w:rPr>
        <w:t>Inspectors</w:t>
      </w:r>
      <w:r w:rsidRPr="005402FB">
        <w:rPr>
          <w:rFonts w:ascii="Arial" w:hAnsi="Arial" w:cs="Arial"/>
          <w:sz w:val="20"/>
        </w:rPr>
        <w:t>: The Contractor shall state the name(s) of the individual(s) responsible for performing the quality control inspections.</w:t>
      </w:r>
    </w:p>
    <w:p w:rsidR="00B630F8" w:rsidRPr="005402FB" w:rsidRDefault="00B630F8" w:rsidP="00B630F8">
      <w:pPr>
        <w:ind w:left="2160" w:hanging="720"/>
        <w:rPr>
          <w:rFonts w:ascii="Arial" w:hAnsi="Arial" w:cs="Arial"/>
          <w:sz w:val="20"/>
        </w:rPr>
      </w:pPr>
    </w:p>
    <w:p w:rsidR="00B630F8" w:rsidRPr="005402FB" w:rsidRDefault="00B630F8" w:rsidP="00B630F8">
      <w:pPr>
        <w:ind w:left="1440" w:hanging="720"/>
        <w:rPr>
          <w:rFonts w:ascii="Arial" w:hAnsi="Arial" w:cs="Arial"/>
          <w:sz w:val="20"/>
        </w:rPr>
      </w:pPr>
      <w:r>
        <w:rPr>
          <w:rFonts w:ascii="Arial" w:hAnsi="Arial" w:cs="Arial"/>
          <w:sz w:val="20"/>
        </w:rPr>
        <w:t>5.4</w:t>
      </w:r>
      <w:r w:rsidRPr="005402FB">
        <w:rPr>
          <w:rFonts w:ascii="Arial" w:hAnsi="Arial" w:cs="Arial"/>
          <w:sz w:val="20"/>
        </w:rPr>
        <w:t>.1</w:t>
      </w:r>
      <w:r>
        <w:rPr>
          <w:rFonts w:ascii="Arial" w:hAnsi="Arial" w:cs="Arial"/>
          <w:sz w:val="20"/>
        </w:rPr>
        <w:t>7</w:t>
      </w:r>
      <w:r w:rsidRPr="005402FB">
        <w:rPr>
          <w:rFonts w:ascii="Arial" w:hAnsi="Arial" w:cs="Arial"/>
          <w:sz w:val="20"/>
        </w:rPr>
        <w:tab/>
      </w:r>
      <w:r w:rsidRPr="005402FB">
        <w:rPr>
          <w:rFonts w:ascii="Arial" w:hAnsi="Arial" w:cs="Arial"/>
          <w:b/>
          <w:snapToGrid w:val="0"/>
          <w:sz w:val="20"/>
        </w:rPr>
        <w:t>Locations for Services</w:t>
      </w:r>
      <w:r w:rsidR="00542A47">
        <w:rPr>
          <w:rFonts w:ascii="Arial" w:hAnsi="Arial" w:cs="Arial"/>
          <w:snapToGrid w:val="0"/>
          <w:sz w:val="20"/>
        </w:rPr>
        <w:t>: A</w:t>
      </w:r>
      <w:r w:rsidRPr="005402FB">
        <w:rPr>
          <w:rFonts w:ascii="Arial" w:hAnsi="Arial" w:cs="Arial"/>
          <w:snapToGrid w:val="0"/>
          <w:sz w:val="20"/>
        </w:rPr>
        <w:t xml:space="preserve">ll locations below shall be identified in the Pest Control Plan. The </w:t>
      </w:r>
      <w:r w:rsidRPr="005402FB">
        <w:rPr>
          <w:rFonts w:ascii="Arial" w:hAnsi="Arial" w:cs="Arial"/>
          <w:sz w:val="20"/>
        </w:rPr>
        <w:t>Exterior Treatment will also include – Perimeter of buildings, grounds, parking lots, dock areas, and adjacent walkways that are UT property.</w:t>
      </w:r>
    </w:p>
    <w:p w:rsidR="00B630F8" w:rsidRPr="005402FB" w:rsidRDefault="00B630F8" w:rsidP="00B630F8">
      <w:pPr>
        <w:ind w:left="1440" w:hanging="720"/>
        <w:rPr>
          <w:rFonts w:ascii="Arial" w:hAnsi="Arial" w:cs="Arial"/>
          <w:sz w:val="20"/>
        </w:rPr>
      </w:pPr>
    </w:p>
    <w:p w:rsidR="00835622" w:rsidRPr="005402FB" w:rsidRDefault="00B630F8" w:rsidP="00835622">
      <w:pPr>
        <w:pStyle w:val="BodyText2"/>
        <w:ind w:left="1080" w:hanging="360"/>
        <w:jc w:val="left"/>
        <w:rPr>
          <w:rFonts w:cs="Arial"/>
        </w:rPr>
      </w:pPr>
      <w:r w:rsidRPr="005402FB">
        <w:rPr>
          <w:rFonts w:cs="Arial"/>
        </w:rPr>
        <w:tab/>
      </w:r>
      <w:r w:rsidRPr="005402FB">
        <w:rPr>
          <w:rFonts w:cs="Arial"/>
        </w:rPr>
        <w:tab/>
      </w:r>
      <w:r w:rsidR="00835622">
        <w:rPr>
          <w:rFonts w:cs="Arial"/>
        </w:rPr>
        <w:t>McGovern Medical School</w:t>
      </w:r>
      <w:r w:rsidR="00835622" w:rsidRPr="005402FB">
        <w:rPr>
          <w:rFonts w:cs="Arial"/>
        </w:rPr>
        <w:t xml:space="preserve"> (MSB)  </w:t>
      </w:r>
    </w:p>
    <w:p w:rsidR="00835622" w:rsidRDefault="00835622" w:rsidP="00835622">
      <w:pPr>
        <w:pStyle w:val="BodyText2"/>
        <w:ind w:left="1080" w:hanging="360"/>
        <w:jc w:val="left"/>
        <w:rPr>
          <w:rFonts w:cs="Arial"/>
        </w:rPr>
      </w:pPr>
      <w:r w:rsidRPr="005402FB">
        <w:rPr>
          <w:rFonts w:cs="Arial"/>
        </w:rPr>
        <w:tab/>
      </w:r>
      <w:r w:rsidRPr="005402FB">
        <w:rPr>
          <w:rFonts w:cs="Arial"/>
        </w:rPr>
        <w:tab/>
        <w:t xml:space="preserve">6431 Fannin Street </w:t>
      </w:r>
    </w:p>
    <w:p w:rsidR="00835622" w:rsidRDefault="00835622" w:rsidP="00835622">
      <w:pPr>
        <w:pStyle w:val="BodyText2"/>
        <w:ind w:left="1080" w:hanging="360"/>
        <w:jc w:val="left"/>
        <w:rPr>
          <w:rFonts w:cs="Arial"/>
        </w:rPr>
      </w:pPr>
    </w:p>
    <w:p w:rsidR="00835622" w:rsidRDefault="000E237E" w:rsidP="00835622">
      <w:pPr>
        <w:pStyle w:val="BodyText2"/>
        <w:ind w:left="1080" w:hanging="360"/>
        <w:jc w:val="left"/>
        <w:rPr>
          <w:rFonts w:cs="Arial"/>
        </w:rPr>
      </w:pPr>
      <w:r>
        <w:rPr>
          <w:rFonts w:cs="Arial"/>
        </w:rPr>
        <w:tab/>
      </w:r>
      <w:r>
        <w:rPr>
          <w:rFonts w:cs="Arial"/>
        </w:rPr>
        <w:tab/>
        <w:t>Grab</w:t>
      </w:r>
      <w:r w:rsidR="00835622">
        <w:rPr>
          <w:rFonts w:cs="Arial"/>
        </w:rPr>
        <w:t xml:space="preserve"> &amp; Go Café (MSB)</w:t>
      </w:r>
    </w:p>
    <w:p w:rsidR="00835622" w:rsidRPr="005402FB" w:rsidRDefault="00835622" w:rsidP="00835622">
      <w:pPr>
        <w:pStyle w:val="BodyText2"/>
        <w:ind w:left="1080" w:hanging="360"/>
        <w:jc w:val="left"/>
        <w:rPr>
          <w:rFonts w:cs="Arial"/>
        </w:rPr>
      </w:pPr>
      <w:r>
        <w:rPr>
          <w:rFonts w:cs="Arial"/>
        </w:rPr>
        <w:tab/>
      </w:r>
      <w:r>
        <w:rPr>
          <w:rFonts w:cs="Arial"/>
        </w:rPr>
        <w:tab/>
        <w:t>6431 Fannin Street</w:t>
      </w:r>
    </w:p>
    <w:p w:rsidR="00835622" w:rsidRPr="005402FB" w:rsidRDefault="00835622" w:rsidP="00835622">
      <w:pPr>
        <w:pStyle w:val="BodyText2"/>
        <w:ind w:left="1080" w:hanging="360"/>
        <w:jc w:val="left"/>
        <w:rPr>
          <w:rFonts w:cs="Arial"/>
        </w:rPr>
      </w:pP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Cyclotron Building (CYC)</w:t>
      </w: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6431 Fannin Street</w:t>
      </w:r>
    </w:p>
    <w:p w:rsidR="00835622" w:rsidRDefault="00835622" w:rsidP="00835622">
      <w:pPr>
        <w:pStyle w:val="BodyText2"/>
        <w:ind w:left="1080" w:hanging="360"/>
        <w:jc w:val="left"/>
        <w:rPr>
          <w:rFonts w:cs="Arial"/>
        </w:rPr>
      </w:pPr>
    </w:p>
    <w:p w:rsidR="00835622" w:rsidRPr="005402FB" w:rsidRDefault="00835622" w:rsidP="00835622">
      <w:pPr>
        <w:pStyle w:val="BodyText2"/>
        <w:ind w:left="1080" w:hanging="360"/>
        <w:jc w:val="left"/>
        <w:rPr>
          <w:rFonts w:cs="Arial"/>
        </w:rPr>
      </w:pPr>
      <w:r>
        <w:rPr>
          <w:rFonts w:cs="Arial"/>
        </w:rPr>
        <w:tab/>
      </w:r>
      <w:r>
        <w:rPr>
          <w:rFonts w:cs="Arial"/>
        </w:rPr>
        <w:tab/>
      </w:r>
      <w:r w:rsidRPr="005402FB">
        <w:rPr>
          <w:rFonts w:cs="Arial"/>
        </w:rPr>
        <w:t>Medical School Expansion (MSE)</w:t>
      </w: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6431A Fannin Street</w:t>
      </w:r>
    </w:p>
    <w:p w:rsidR="00835622" w:rsidRPr="005402FB" w:rsidRDefault="00835622" w:rsidP="00835622">
      <w:pPr>
        <w:pStyle w:val="BodyText2"/>
        <w:ind w:left="1080" w:hanging="360"/>
        <w:jc w:val="left"/>
        <w:rPr>
          <w:rFonts w:cs="Arial"/>
        </w:rPr>
      </w:pP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 xml:space="preserve">School of Dentistry (SOD) </w:t>
      </w:r>
    </w:p>
    <w:p w:rsidR="00835622" w:rsidRDefault="00835622" w:rsidP="00835622">
      <w:pPr>
        <w:pStyle w:val="BodyText2"/>
        <w:ind w:left="1080" w:hanging="360"/>
        <w:jc w:val="left"/>
        <w:rPr>
          <w:rFonts w:cs="Arial"/>
        </w:rPr>
      </w:pPr>
      <w:r w:rsidRPr="005402FB">
        <w:rPr>
          <w:rFonts w:cs="Arial"/>
        </w:rPr>
        <w:tab/>
      </w:r>
      <w:r w:rsidRPr="005402FB">
        <w:rPr>
          <w:rFonts w:cs="Arial"/>
        </w:rPr>
        <w:tab/>
        <w:t>7500 Cambridge Street</w:t>
      </w:r>
    </w:p>
    <w:p w:rsidR="00835622" w:rsidRDefault="00835622" w:rsidP="00835622">
      <w:pPr>
        <w:pStyle w:val="BodyText2"/>
        <w:ind w:left="1080" w:hanging="360"/>
        <w:jc w:val="left"/>
        <w:rPr>
          <w:rFonts w:cs="Arial"/>
        </w:rPr>
      </w:pPr>
    </w:p>
    <w:p w:rsidR="00835622" w:rsidRDefault="000E237E" w:rsidP="00835622">
      <w:pPr>
        <w:pStyle w:val="BodyText2"/>
        <w:ind w:left="1080" w:hanging="360"/>
        <w:jc w:val="left"/>
        <w:rPr>
          <w:rFonts w:cs="Arial"/>
        </w:rPr>
      </w:pPr>
      <w:r>
        <w:rPr>
          <w:rFonts w:cs="Arial"/>
        </w:rPr>
        <w:tab/>
      </w:r>
      <w:r>
        <w:rPr>
          <w:rFonts w:cs="Arial"/>
        </w:rPr>
        <w:tab/>
        <w:t>Grab</w:t>
      </w:r>
      <w:r w:rsidR="0028705A">
        <w:rPr>
          <w:rFonts w:cs="Arial"/>
        </w:rPr>
        <w:t xml:space="preserve"> &amp; Go</w:t>
      </w:r>
      <w:r w:rsidR="00835622">
        <w:rPr>
          <w:rFonts w:cs="Arial"/>
        </w:rPr>
        <w:t xml:space="preserve"> Café (SOD)</w:t>
      </w:r>
      <w:r w:rsidR="00835622">
        <w:rPr>
          <w:rFonts w:cs="Arial"/>
        </w:rPr>
        <w:tab/>
      </w:r>
      <w:r w:rsidR="00835622">
        <w:rPr>
          <w:rFonts w:cs="Arial"/>
        </w:rPr>
        <w:tab/>
      </w:r>
    </w:p>
    <w:p w:rsidR="00835622" w:rsidRPr="005402FB" w:rsidRDefault="00835622" w:rsidP="00835622">
      <w:pPr>
        <w:pStyle w:val="BodyText2"/>
        <w:ind w:left="1080" w:hanging="360"/>
        <w:jc w:val="left"/>
        <w:rPr>
          <w:rFonts w:cs="Arial"/>
        </w:rPr>
      </w:pPr>
      <w:r>
        <w:rPr>
          <w:rFonts w:cs="Arial"/>
        </w:rPr>
        <w:tab/>
      </w:r>
      <w:r>
        <w:rPr>
          <w:rFonts w:cs="Arial"/>
        </w:rPr>
        <w:tab/>
        <w:t>7500 Cambridge Street</w:t>
      </w:r>
    </w:p>
    <w:p w:rsidR="00835622" w:rsidRPr="005402FB" w:rsidRDefault="00835622" w:rsidP="00835622">
      <w:pPr>
        <w:pStyle w:val="BodyText2"/>
        <w:ind w:left="1080" w:hanging="360"/>
        <w:jc w:val="left"/>
        <w:rPr>
          <w:rFonts w:cs="Arial"/>
        </w:rPr>
      </w:pP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Cooley Life Center (CLC)</w:t>
      </w: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 xml:space="preserve">7440 Cambridge Street </w:t>
      </w:r>
    </w:p>
    <w:p w:rsidR="00835622" w:rsidRPr="005402FB" w:rsidRDefault="00835622" w:rsidP="00835622">
      <w:pPr>
        <w:pStyle w:val="BodyText2"/>
        <w:ind w:left="1080" w:hanging="360"/>
        <w:jc w:val="left"/>
        <w:rPr>
          <w:rFonts w:cs="Arial"/>
        </w:rPr>
      </w:pPr>
    </w:p>
    <w:p w:rsidR="00835622" w:rsidRPr="005402FB" w:rsidRDefault="00835622" w:rsidP="00835622">
      <w:pPr>
        <w:pStyle w:val="BodyText2"/>
        <w:ind w:left="1080" w:hanging="360"/>
        <w:jc w:val="left"/>
        <w:rPr>
          <w:rFonts w:cs="Arial"/>
        </w:rPr>
      </w:pPr>
      <w:r>
        <w:rPr>
          <w:rFonts w:cs="Arial"/>
        </w:rPr>
        <w:lastRenderedPageBreak/>
        <w:tab/>
      </w:r>
      <w:r>
        <w:rPr>
          <w:rFonts w:cs="Arial"/>
        </w:rPr>
        <w:tab/>
        <w:t>School of Public Health (SPH</w:t>
      </w:r>
      <w:r w:rsidRPr="005402FB">
        <w:rPr>
          <w:rFonts w:cs="Arial"/>
        </w:rPr>
        <w:t>)</w:t>
      </w: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 xml:space="preserve">1200 Herman Pressler Drive </w:t>
      </w:r>
    </w:p>
    <w:p w:rsidR="00835622" w:rsidRPr="005402FB" w:rsidRDefault="00835622" w:rsidP="00835622">
      <w:pPr>
        <w:pStyle w:val="BodyText2"/>
        <w:ind w:left="1080" w:hanging="360"/>
        <w:jc w:val="left"/>
        <w:rPr>
          <w:rFonts w:cs="Arial"/>
        </w:rPr>
      </w:pP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School of Nursing (SON)</w:t>
      </w:r>
    </w:p>
    <w:p w:rsidR="00835622" w:rsidRDefault="00835622" w:rsidP="00835622">
      <w:pPr>
        <w:pStyle w:val="BodyText2"/>
        <w:ind w:left="1080" w:hanging="360"/>
        <w:jc w:val="left"/>
        <w:rPr>
          <w:rFonts w:cs="Arial"/>
        </w:rPr>
      </w:pPr>
      <w:r w:rsidRPr="005402FB">
        <w:rPr>
          <w:rFonts w:cs="Arial"/>
        </w:rPr>
        <w:tab/>
      </w:r>
      <w:r w:rsidRPr="005402FB">
        <w:rPr>
          <w:rFonts w:cs="Arial"/>
        </w:rPr>
        <w:tab/>
        <w:t>6901 Bertner Avenue</w:t>
      </w:r>
    </w:p>
    <w:p w:rsidR="00835622" w:rsidRDefault="00835622" w:rsidP="00835622">
      <w:pPr>
        <w:pStyle w:val="BodyText2"/>
        <w:ind w:left="1080" w:hanging="360"/>
        <w:jc w:val="left"/>
        <w:rPr>
          <w:rFonts w:cs="Arial"/>
        </w:rPr>
      </w:pPr>
    </w:p>
    <w:p w:rsidR="00835622" w:rsidRDefault="00835622" w:rsidP="00835622">
      <w:pPr>
        <w:pStyle w:val="BodyText2"/>
        <w:ind w:left="1080" w:hanging="360"/>
        <w:jc w:val="left"/>
        <w:rPr>
          <w:rFonts w:cs="Arial"/>
        </w:rPr>
      </w:pPr>
      <w:r>
        <w:rPr>
          <w:rFonts w:cs="Arial"/>
        </w:rPr>
        <w:tab/>
      </w:r>
      <w:r>
        <w:rPr>
          <w:rFonts w:cs="Arial"/>
        </w:rPr>
        <w:tab/>
        <w:t>French Corner Full Service Café (SON)</w:t>
      </w:r>
    </w:p>
    <w:p w:rsidR="00835622" w:rsidRPr="005402FB" w:rsidRDefault="00835622" w:rsidP="00835622">
      <w:pPr>
        <w:pStyle w:val="BodyText2"/>
        <w:ind w:left="1080" w:hanging="360"/>
        <w:jc w:val="left"/>
        <w:rPr>
          <w:rFonts w:cs="Arial"/>
        </w:rPr>
      </w:pPr>
      <w:r>
        <w:rPr>
          <w:rFonts w:cs="Arial"/>
        </w:rPr>
        <w:tab/>
      </w:r>
      <w:r>
        <w:rPr>
          <w:rFonts w:cs="Arial"/>
        </w:rPr>
        <w:tab/>
        <w:t>6901 Bertner Avenue</w:t>
      </w: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 xml:space="preserve"> </w:t>
      </w: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Institute of Molecular Medicine (IMM)</w:t>
      </w: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1825 Pressler Street</w:t>
      </w:r>
    </w:p>
    <w:p w:rsidR="00835622" w:rsidRPr="005402FB" w:rsidRDefault="00835622" w:rsidP="00835622">
      <w:pPr>
        <w:pStyle w:val="BodyText2"/>
        <w:ind w:left="1080" w:hanging="360"/>
        <w:jc w:val="left"/>
        <w:rPr>
          <w:rFonts w:cs="Arial"/>
        </w:rPr>
      </w:pP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Harris County Psychiatric Center (HCPC)</w:t>
      </w: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 xml:space="preserve">2800 South MacGregor Drive </w:t>
      </w:r>
    </w:p>
    <w:p w:rsidR="00835622" w:rsidRPr="005402FB" w:rsidRDefault="00835622" w:rsidP="00835622">
      <w:pPr>
        <w:pStyle w:val="BodyText2"/>
        <w:ind w:left="1080" w:hanging="360"/>
        <w:jc w:val="left"/>
        <w:rPr>
          <w:rFonts w:cs="Arial"/>
        </w:rPr>
      </w:pP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 xml:space="preserve">Harris </w:t>
      </w:r>
      <w:r>
        <w:rPr>
          <w:rFonts w:cs="Arial"/>
        </w:rPr>
        <w:t>County Psychiatric Center Cafeteria (HCPC)</w:t>
      </w: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 xml:space="preserve">2800 South MacGregor Drive </w:t>
      </w:r>
    </w:p>
    <w:p w:rsidR="00835622" w:rsidRDefault="00835622" w:rsidP="00835622">
      <w:pPr>
        <w:pStyle w:val="BodyText2"/>
        <w:ind w:left="1080" w:hanging="360"/>
        <w:jc w:val="left"/>
        <w:rPr>
          <w:rFonts w:cs="Arial"/>
        </w:rPr>
      </w:pPr>
    </w:p>
    <w:p w:rsidR="00835622" w:rsidRPr="005402FB" w:rsidRDefault="00835622" w:rsidP="00835622">
      <w:pPr>
        <w:pStyle w:val="BodyText2"/>
        <w:ind w:left="1080" w:hanging="360"/>
        <w:jc w:val="left"/>
        <w:rPr>
          <w:rFonts w:cs="Arial"/>
        </w:rPr>
      </w:pPr>
      <w:r>
        <w:rPr>
          <w:rFonts w:cs="Arial"/>
        </w:rPr>
        <w:tab/>
      </w:r>
      <w:r>
        <w:rPr>
          <w:rFonts w:cs="Arial"/>
        </w:rPr>
        <w:tab/>
      </w:r>
      <w:r w:rsidRPr="005402FB">
        <w:rPr>
          <w:rFonts w:cs="Arial"/>
        </w:rPr>
        <w:t>Operations Center Building (OCB)</w:t>
      </w:r>
    </w:p>
    <w:p w:rsidR="00835622" w:rsidRPr="005402FB" w:rsidRDefault="00835622" w:rsidP="00835622">
      <w:pPr>
        <w:pStyle w:val="BodyText2"/>
        <w:ind w:left="1080" w:hanging="360"/>
        <w:jc w:val="left"/>
        <w:rPr>
          <w:rFonts w:cs="Arial"/>
        </w:rPr>
      </w:pPr>
      <w:r>
        <w:rPr>
          <w:rFonts w:cs="Arial"/>
        </w:rPr>
        <w:tab/>
      </w:r>
      <w:r>
        <w:rPr>
          <w:rFonts w:cs="Arial"/>
        </w:rPr>
        <w:tab/>
        <w:t>1851 Crossp</w:t>
      </w:r>
      <w:r w:rsidRPr="005402FB">
        <w:rPr>
          <w:rFonts w:cs="Arial"/>
        </w:rPr>
        <w:t>oint</w:t>
      </w:r>
      <w:r>
        <w:rPr>
          <w:rFonts w:cs="Arial"/>
        </w:rPr>
        <w:t xml:space="preserve"> Avenue</w:t>
      </w:r>
      <w:r w:rsidRPr="005402FB">
        <w:rPr>
          <w:rFonts w:cs="Arial"/>
        </w:rPr>
        <w:t xml:space="preserve"> </w:t>
      </w:r>
    </w:p>
    <w:p w:rsidR="00835622" w:rsidRPr="005402FB" w:rsidRDefault="00835622" w:rsidP="00835622">
      <w:pPr>
        <w:pStyle w:val="BodyText2"/>
        <w:ind w:left="1080" w:hanging="360"/>
        <w:jc w:val="left"/>
        <w:rPr>
          <w:rFonts w:cs="Arial"/>
        </w:rPr>
      </w:pP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University Center Tower (UCT)</w:t>
      </w: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7000 Fannin Street</w:t>
      </w:r>
    </w:p>
    <w:p w:rsidR="00835622" w:rsidRPr="005402FB" w:rsidRDefault="00835622" w:rsidP="00835622">
      <w:pPr>
        <w:pStyle w:val="BodyText2"/>
        <w:jc w:val="left"/>
        <w:rPr>
          <w:rFonts w:cs="Arial"/>
        </w:rPr>
      </w:pPr>
    </w:p>
    <w:p w:rsidR="00835622" w:rsidRDefault="00835622" w:rsidP="00835622">
      <w:pPr>
        <w:pStyle w:val="BodyText2"/>
        <w:ind w:left="1080" w:hanging="360"/>
        <w:jc w:val="left"/>
        <w:rPr>
          <w:rFonts w:cs="Arial"/>
        </w:rPr>
      </w:pPr>
      <w:r w:rsidRPr="005402FB">
        <w:rPr>
          <w:rFonts w:cs="Arial"/>
        </w:rPr>
        <w:tab/>
      </w:r>
      <w:r w:rsidRPr="005402FB">
        <w:rPr>
          <w:rFonts w:cs="Arial"/>
        </w:rPr>
        <w:tab/>
      </w:r>
      <w:r>
        <w:rPr>
          <w:rFonts w:cs="Arial"/>
        </w:rPr>
        <w:t>French Corner Full Service Café (UCT)</w:t>
      </w:r>
    </w:p>
    <w:p w:rsidR="00835622" w:rsidRDefault="00835622" w:rsidP="00835622">
      <w:pPr>
        <w:pStyle w:val="BodyText2"/>
        <w:ind w:left="1080" w:hanging="360"/>
        <w:jc w:val="left"/>
        <w:rPr>
          <w:rFonts w:cs="Arial"/>
        </w:rPr>
      </w:pPr>
      <w:r>
        <w:rPr>
          <w:rFonts w:cs="Arial"/>
        </w:rPr>
        <w:tab/>
      </w:r>
      <w:r>
        <w:rPr>
          <w:rFonts w:cs="Arial"/>
        </w:rPr>
        <w:tab/>
        <w:t>7000 Fannin Street</w:t>
      </w:r>
    </w:p>
    <w:p w:rsidR="00835622" w:rsidRDefault="00835622" w:rsidP="00835622">
      <w:pPr>
        <w:pStyle w:val="BodyText2"/>
        <w:ind w:left="1080" w:hanging="360"/>
        <w:jc w:val="left"/>
        <w:rPr>
          <w:rFonts w:cs="Arial"/>
        </w:rPr>
      </w:pPr>
    </w:p>
    <w:p w:rsidR="00835622" w:rsidRPr="00794948" w:rsidRDefault="00835622" w:rsidP="00835622">
      <w:pPr>
        <w:pStyle w:val="BodyText2"/>
        <w:tabs>
          <w:tab w:val="clear" w:pos="1"/>
          <w:tab w:val="clear" w:pos="720"/>
          <w:tab w:val="clear" w:pos="1440"/>
          <w:tab w:val="clear" w:pos="4680"/>
        </w:tabs>
        <w:rPr>
          <w:szCs w:val="22"/>
        </w:rPr>
      </w:pPr>
      <w:r>
        <w:rPr>
          <w:rFonts w:cs="Arial"/>
        </w:rPr>
        <w:t xml:space="preserve">                         </w:t>
      </w:r>
      <w:r w:rsidRPr="00794948">
        <w:rPr>
          <w:szCs w:val="22"/>
        </w:rPr>
        <w:t xml:space="preserve">Jesse H. Jones Library Building (JJL) </w:t>
      </w:r>
    </w:p>
    <w:p w:rsidR="00835622" w:rsidRPr="00F402C3" w:rsidRDefault="00835622" w:rsidP="00835622">
      <w:pPr>
        <w:pStyle w:val="BodyText2"/>
        <w:tabs>
          <w:tab w:val="clear" w:pos="1"/>
          <w:tab w:val="clear" w:pos="720"/>
          <w:tab w:val="clear" w:pos="1440"/>
          <w:tab w:val="clear" w:pos="4680"/>
        </w:tabs>
        <w:rPr>
          <w:szCs w:val="22"/>
        </w:rPr>
      </w:pPr>
      <w:r w:rsidRPr="00794948">
        <w:rPr>
          <w:szCs w:val="22"/>
        </w:rPr>
        <w:t xml:space="preserve">                        </w:t>
      </w:r>
      <w:r>
        <w:rPr>
          <w:szCs w:val="22"/>
        </w:rPr>
        <w:t xml:space="preserve"> </w:t>
      </w:r>
      <w:r w:rsidRPr="00794948">
        <w:rPr>
          <w:szCs w:val="22"/>
        </w:rPr>
        <w:t>1133 John Freeman Blvd.</w:t>
      </w:r>
    </w:p>
    <w:p w:rsidR="00835622" w:rsidRDefault="00835622" w:rsidP="00835622">
      <w:pPr>
        <w:pStyle w:val="BodyText2"/>
        <w:jc w:val="left"/>
        <w:rPr>
          <w:rFonts w:cs="Arial"/>
        </w:rPr>
      </w:pPr>
    </w:p>
    <w:p w:rsidR="00835622" w:rsidRPr="005402FB" w:rsidRDefault="00835622" w:rsidP="00835622">
      <w:pPr>
        <w:pStyle w:val="BodyText2"/>
        <w:ind w:left="1080" w:hanging="360"/>
        <w:jc w:val="left"/>
        <w:rPr>
          <w:rFonts w:cs="Arial"/>
        </w:rPr>
      </w:pPr>
      <w:r>
        <w:rPr>
          <w:rFonts w:cs="Arial"/>
        </w:rPr>
        <w:tab/>
      </w:r>
      <w:r>
        <w:rPr>
          <w:rFonts w:cs="Arial"/>
        </w:rPr>
        <w:tab/>
      </w:r>
      <w:r w:rsidRPr="005402FB">
        <w:rPr>
          <w:rFonts w:cs="Arial"/>
        </w:rPr>
        <w:t>UT Housing (SFA)</w:t>
      </w:r>
    </w:p>
    <w:p w:rsidR="00835622" w:rsidRDefault="00835622" w:rsidP="00835622">
      <w:pPr>
        <w:pStyle w:val="BodyText2"/>
        <w:ind w:left="1080" w:hanging="360"/>
        <w:jc w:val="left"/>
        <w:rPr>
          <w:rFonts w:cs="Arial"/>
        </w:rPr>
      </w:pPr>
      <w:r w:rsidRPr="005402FB">
        <w:rPr>
          <w:rFonts w:cs="Arial"/>
        </w:rPr>
        <w:tab/>
      </w:r>
      <w:r w:rsidRPr="005402FB">
        <w:rPr>
          <w:rFonts w:cs="Arial"/>
        </w:rPr>
        <w:tab/>
        <w:t>7900 Cambridge Street</w:t>
      </w:r>
      <w:r>
        <w:rPr>
          <w:rFonts w:cs="Arial"/>
        </w:rPr>
        <w:t xml:space="preserve"> – 500 units</w:t>
      </w:r>
    </w:p>
    <w:p w:rsidR="00835622" w:rsidRPr="005402FB" w:rsidRDefault="00835622" w:rsidP="00835622">
      <w:pPr>
        <w:pStyle w:val="BodyText2"/>
        <w:ind w:left="1080" w:hanging="360"/>
        <w:jc w:val="left"/>
        <w:rPr>
          <w:rFonts w:cs="Arial"/>
        </w:rPr>
      </w:pPr>
      <w:r>
        <w:rPr>
          <w:rFonts w:cs="Arial"/>
        </w:rPr>
        <w:tab/>
      </w:r>
      <w:r>
        <w:rPr>
          <w:rFonts w:cs="Arial"/>
        </w:rPr>
        <w:tab/>
        <w:t>1885 El Paseo Street – 479 units</w:t>
      </w:r>
    </w:p>
    <w:p w:rsidR="00835622" w:rsidRPr="005402FB" w:rsidRDefault="00835622" w:rsidP="00835622">
      <w:pPr>
        <w:pStyle w:val="BodyText2"/>
        <w:ind w:left="1080" w:hanging="360"/>
        <w:jc w:val="left"/>
        <w:rPr>
          <w:rFonts w:cs="Arial"/>
        </w:rPr>
      </w:pP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Recreation Center (REC)</w:t>
      </w:r>
    </w:p>
    <w:p w:rsidR="00835622" w:rsidRPr="005402FB" w:rsidRDefault="00835622" w:rsidP="00835622">
      <w:pPr>
        <w:pStyle w:val="BodyText2"/>
        <w:ind w:left="1080" w:hanging="360"/>
        <w:jc w:val="left"/>
        <w:rPr>
          <w:rFonts w:cs="Arial"/>
        </w:rPr>
      </w:pPr>
      <w:r>
        <w:rPr>
          <w:rFonts w:cs="Arial"/>
        </w:rPr>
        <w:tab/>
      </w:r>
      <w:r>
        <w:rPr>
          <w:rFonts w:cs="Arial"/>
        </w:rPr>
        <w:tab/>
        <w:t>7779 Knight Road</w:t>
      </w:r>
    </w:p>
    <w:p w:rsidR="00835622" w:rsidRPr="005402FB" w:rsidRDefault="00835622" w:rsidP="00835622">
      <w:pPr>
        <w:pStyle w:val="BodyText2"/>
        <w:ind w:left="1080" w:hanging="360"/>
        <w:jc w:val="left"/>
        <w:rPr>
          <w:rFonts w:cs="Arial"/>
        </w:rPr>
      </w:pP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Child Care Development Center (CDC)</w:t>
      </w:r>
    </w:p>
    <w:p w:rsidR="00835622" w:rsidRDefault="00835622" w:rsidP="00835622">
      <w:pPr>
        <w:ind w:left="1440" w:hanging="720"/>
        <w:rPr>
          <w:rFonts w:ascii="Arial" w:hAnsi="Arial" w:cs="Arial"/>
          <w:sz w:val="20"/>
        </w:rPr>
      </w:pPr>
      <w:r w:rsidRPr="005402FB">
        <w:rPr>
          <w:rFonts w:ascii="Arial" w:hAnsi="Arial" w:cs="Arial"/>
          <w:sz w:val="20"/>
        </w:rPr>
        <w:tab/>
        <w:t>7900 Cambridge Street</w:t>
      </w:r>
    </w:p>
    <w:p w:rsidR="00835622" w:rsidRDefault="00835622" w:rsidP="00835622">
      <w:pPr>
        <w:ind w:left="1440" w:hanging="720"/>
        <w:rPr>
          <w:rFonts w:ascii="Arial" w:hAnsi="Arial" w:cs="Arial"/>
          <w:sz w:val="20"/>
        </w:rPr>
      </w:pPr>
    </w:p>
    <w:p w:rsidR="00835622" w:rsidRPr="005402FB" w:rsidRDefault="00835622" w:rsidP="00835622">
      <w:pPr>
        <w:pStyle w:val="BodyText2"/>
        <w:ind w:left="1080" w:hanging="360"/>
        <w:jc w:val="left"/>
        <w:rPr>
          <w:rFonts w:cs="Arial"/>
        </w:rPr>
      </w:pPr>
      <w:r>
        <w:rPr>
          <w:rFonts w:cs="Arial"/>
        </w:rPr>
        <w:tab/>
      </w:r>
      <w:r>
        <w:rPr>
          <w:rFonts w:cs="Arial"/>
        </w:rPr>
        <w:tab/>
        <w:t>Behavioral &amp;</w:t>
      </w:r>
      <w:r w:rsidRPr="005402FB">
        <w:rPr>
          <w:rFonts w:cs="Arial"/>
        </w:rPr>
        <w:t xml:space="preserve"> Biomedical Sciences Building (BBS)</w:t>
      </w:r>
    </w:p>
    <w:p w:rsidR="00835622" w:rsidRPr="005402FB" w:rsidRDefault="00835622" w:rsidP="00835622">
      <w:pPr>
        <w:pStyle w:val="BodyText2"/>
        <w:ind w:left="1080" w:hanging="360"/>
        <w:jc w:val="left"/>
        <w:rPr>
          <w:rFonts w:cs="Arial"/>
        </w:rPr>
      </w:pPr>
      <w:r w:rsidRPr="005402FB">
        <w:rPr>
          <w:rFonts w:cs="Arial"/>
        </w:rPr>
        <w:tab/>
      </w:r>
      <w:r w:rsidRPr="005402FB">
        <w:rPr>
          <w:rFonts w:cs="Arial"/>
        </w:rPr>
        <w:tab/>
        <w:t>1941 East Road</w:t>
      </w:r>
    </w:p>
    <w:p w:rsidR="00B630F8" w:rsidRPr="005402FB" w:rsidRDefault="00B630F8" w:rsidP="00835622">
      <w:pPr>
        <w:pStyle w:val="BodyText2"/>
        <w:ind w:left="1080" w:hanging="360"/>
        <w:jc w:val="left"/>
        <w:rPr>
          <w:rFonts w:cs="Arial"/>
        </w:rPr>
      </w:pPr>
    </w:p>
    <w:p w:rsidR="00B630F8" w:rsidRPr="005402FB" w:rsidRDefault="00B630F8" w:rsidP="00B630F8">
      <w:pPr>
        <w:ind w:left="1440" w:hanging="720"/>
        <w:rPr>
          <w:rFonts w:ascii="Arial" w:hAnsi="Arial" w:cs="Arial"/>
          <w:sz w:val="20"/>
        </w:rPr>
      </w:pPr>
      <w:r w:rsidRPr="005402FB">
        <w:rPr>
          <w:rFonts w:ascii="Arial" w:hAnsi="Arial" w:cs="Arial"/>
          <w:sz w:val="20"/>
        </w:rPr>
        <w:t>Note</w:t>
      </w:r>
      <w:r>
        <w:rPr>
          <w:rFonts w:ascii="Arial" w:hAnsi="Arial" w:cs="Arial"/>
          <w:sz w:val="20"/>
        </w:rPr>
        <w:t xml:space="preserve"> </w:t>
      </w:r>
      <w:r w:rsidRPr="005402FB">
        <w:rPr>
          <w:rFonts w:ascii="Arial" w:hAnsi="Arial" w:cs="Arial"/>
          <w:sz w:val="20"/>
        </w:rPr>
        <w:t xml:space="preserve">- This Project </w:t>
      </w:r>
      <w:r>
        <w:rPr>
          <w:rFonts w:ascii="Arial" w:hAnsi="Arial" w:cs="Arial"/>
          <w:sz w:val="20"/>
        </w:rPr>
        <w:t>includes</w:t>
      </w:r>
      <w:r w:rsidRPr="005402FB">
        <w:rPr>
          <w:rFonts w:ascii="Arial" w:hAnsi="Arial" w:cs="Arial"/>
          <w:sz w:val="20"/>
        </w:rPr>
        <w:t xml:space="preserve"> IPM duties on residential and hospital buildings that will remain occupied during services</w:t>
      </w:r>
      <w:r>
        <w:rPr>
          <w:rFonts w:ascii="Arial" w:hAnsi="Arial" w:cs="Arial"/>
          <w:sz w:val="20"/>
        </w:rPr>
        <w:t xml:space="preserve">. </w:t>
      </w:r>
      <w:r w:rsidRPr="005402FB">
        <w:rPr>
          <w:rFonts w:ascii="Arial" w:hAnsi="Arial" w:cs="Arial"/>
          <w:sz w:val="20"/>
        </w:rPr>
        <w:t xml:space="preserve"> </w:t>
      </w:r>
      <w:r>
        <w:rPr>
          <w:rFonts w:ascii="Arial" w:hAnsi="Arial" w:cs="Arial"/>
          <w:sz w:val="20"/>
        </w:rPr>
        <w:t>P</w:t>
      </w:r>
      <w:r w:rsidRPr="005402FB">
        <w:rPr>
          <w:rFonts w:ascii="Arial" w:hAnsi="Arial" w:cs="Arial"/>
          <w:sz w:val="20"/>
        </w:rPr>
        <w:t>lease be sure to describe your plan to implement services to minimize impact to the occupants in the existing building.</w:t>
      </w:r>
    </w:p>
    <w:p w:rsidR="00B630F8" w:rsidRPr="00F57AED" w:rsidRDefault="00B630F8" w:rsidP="00B630F8">
      <w:pPr>
        <w:ind w:left="1440" w:right="1440"/>
        <w:rPr>
          <w:rFonts w:ascii="Arial" w:hAnsi="Arial"/>
          <w:sz w:val="18"/>
        </w:rPr>
      </w:pPr>
      <w:r>
        <w:rPr>
          <w:rFonts w:ascii="Arial" w:hAnsi="Arial"/>
          <w:sz w:val="18"/>
        </w:rPr>
        <w:br w:type="page"/>
      </w:r>
    </w:p>
    <w:p w:rsidR="00B630F8" w:rsidRDefault="00833169" w:rsidP="00B630F8">
      <w:pPr>
        <w:jc w:val="center"/>
        <w:rPr>
          <w:rFonts w:ascii="Arial" w:hAnsi="Arial"/>
          <w:b/>
        </w:rPr>
      </w:pPr>
      <w:r>
        <w:rPr>
          <w:rFonts w:ascii="Arial" w:hAnsi="Arial"/>
          <w:b/>
        </w:rPr>
        <w:lastRenderedPageBreak/>
        <w:t>***</w:t>
      </w:r>
      <w:r w:rsidR="00B630F8">
        <w:rPr>
          <w:rFonts w:ascii="Arial" w:hAnsi="Arial"/>
          <w:b/>
        </w:rPr>
        <w:t>REVISED</w:t>
      </w:r>
      <w:r>
        <w:rPr>
          <w:rFonts w:ascii="Arial" w:hAnsi="Arial"/>
          <w:b/>
        </w:rPr>
        <w:t>***</w:t>
      </w:r>
    </w:p>
    <w:p w:rsidR="00B630F8" w:rsidRDefault="00B630F8" w:rsidP="00B630F8">
      <w:pPr>
        <w:jc w:val="center"/>
        <w:rPr>
          <w:rFonts w:ascii="Arial" w:hAnsi="Arial"/>
          <w:b/>
        </w:rPr>
      </w:pPr>
    </w:p>
    <w:p w:rsidR="00B630F8" w:rsidRPr="00F57AED" w:rsidRDefault="00B630F8" w:rsidP="00B630F8">
      <w:pPr>
        <w:jc w:val="center"/>
        <w:rPr>
          <w:rFonts w:ascii="Arial" w:hAnsi="Arial"/>
          <w:b/>
          <w:u w:val="single"/>
        </w:rPr>
      </w:pPr>
      <w:r w:rsidRPr="00F57AED">
        <w:rPr>
          <w:rFonts w:ascii="Arial" w:hAnsi="Arial"/>
          <w:b/>
        </w:rPr>
        <w:t>SECTION 6</w:t>
      </w:r>
    </w:p>
    <w:p w:rsidR="00B630F8" w:rsidRPr="00F57AED" w:rsidRDefault="00B630F8" w:rsidP="00B630F8">
      <w:pPr>
        <w:jc w:val="center"/>
        <w:rPr>
          <w:rFonts w:ascii="Arial" w:hAnsi="Arial"/>
          <w:b/>
          <w:u w:val="single"/>
        </w:rPr>
      </w:pPr>
    </w:p>
    <w:p w:rsidR="00B630F8" w:rsidRPr="00F57AED" w:rsidRDefault="00B630F8" w:rsidP="00B630F8">
      <w:pPr>
        <w:tabs>
          <w:tab w:val="left" w:pos="4660"/>
        </w:tabs>
        <w:jc w:val="center"/>
        <w:rPr>
          <w:rFonts w:ascii="Arial" w:hAnsi="Arial"/>
        </w:rPr>
      </w:pPr>
      <w:r w:rsidRPr="00F57AED">
        <w:rPr>
          <w:rFonts w:ascii="Arial" w:hAnsi="Arial"/>
          <w:b/>
          <w:u w:val="single"/>
        </w:rPr>
        <w:t>PRICING AND DELIVERY SCHEDULE</w:t>
      </w:r>
    </w:p>
    <w:p w:rsidR="00B630F8" w:rsidRPr="00F57AED" w:rsidRDefault="00B630F8" w:rsidP="00B630F8">
      <w:pPr>
        <w:rPr>
          <w:rFonts w:ascii="Arial" w:hAnsi="Arial"/>
        </w:rPr>
      </w:pPr>
    </w:p>
    <w:p w:rsidR="00B630F8" w:rsidRPr="003B20BE" w:rsidRDefault="00B630F8" w:rsidP="00B630F8">
      <w:pPr>
        <w:rPr>
          <w:rFonts w:ascii="Arial" w:hAnsi="Arial"/>
          <w:sz w:val="20"/>
        </w:rPr>
      </w:pPr>
      <w:r w:rsidRPr="003B20BE">
        <w:rPr>
          <w:rFonts w:ascii="Arial" w:hAnsi="Arial"/>
          <w:b/>
          <w:sz w:val="20"/>
        </w:rPr>
        <w:t>Proposal of:</w:t>
      </w:r>
      <w:r w:rsidRPr="003B20BE">
        <w:rPr>
          <w:rFonts w:ascii="Arial" w:hAnsi="Arial"/>
          <w:sz w:val="20"/>
        </w:rPr>
        <w:t xml:space="preserve"> ___________________________________ </w:t>
      </w:r>
    </w:p>
    <w:p w:rsidR="00B630F8" w:rsidRPr="003B20BE" w:rsidRDefault="00B630F8" w:rsidP="00B630F8">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rsidR="00B630F8" w:rsidRPr="003B20BE" w:rsidRDefault="00B630F8" w:rsidP="00B630F8">
      <w:pPr>
        <w:rPr>
          <w:rFonts w:ascii="Arial" w:hAnsi="Arial"/>
          <w:sz w:val="20"/>
        </w:rPr>
      </w:pPr>
    </w:p>
    <w:p w:rsidR="00B630F8" w:rsidRPr="0050172A" w:rsidRDefault="00B630F8" w:rsidP="00B630F8">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Pr="00F91D7C">
        <w:rPr>
          <w:rFonts w:ascii="Arial" w:hAnsi="Arial" w:cs="Arial"/>
          <w:sz w:val="20"/>
        </w:rPr>
        <w:t>The University of Texas Health Science Center at Houston</w:t>
      </w:r>
      <w:r w:rsidRPr="003B20BE">
        <w:rPr>
          <w:rFonts w:ascii="Arial" w:hAnsi="Arial"/>
          <w:sz w:val="20"/>
        </w:rPr>
        <w:t xml:space="preserve"> </w:t>
      </w:r>
    </w:p>
    <w:p w:rsidR="00B630F8" w:rsidRPr="0050172A" w:rsidRDefault="00B630F8" w:rsidP="00B630F8">
      <w:pPr>
        <w:rPr>
          <w:rFonts w:ascii="Arial" w:hAnsi="Arial"/>
          <w:sz w:val="20"/>
        </w:rPr>
      </w:pPr>
    </w:p>
    <w:p w:rsidR="00B630F8" w:rsidRPr="0050172A" w:rsidRDefault="00B630F8" w:rsidP="00B630F8">
      <w:pPr>
        <w:tabs>
          <w:tab w:val="left" w:pos="1440"/>
        </w:tabs>
        <w:rPr>
          <w:rFonts w:ascii="Arial" w:hAnsi="Arial"/>
          <w:sz w:val="20"/>
        </w:rPr>
      </w:pPr>
      <w:r w:rsidRPr="0050172A">
        <w:rPr>
          <w:rFonts w:ascii="Arial" w:hAnsi="Arial"/>
          <w:b/>
          <w:sz w:val="20"/>
        </w:rPr>
        <w:t>RFP No.:</w:t>
      </w:r>
      <w:r w:rsidRPr="0050172A">
        <w:rPr>
          <w:rFonts w:ascii="Arial" w:hAnsi="Arial"/>
          <w:sz w:val="20"/>
        </w:rPr>
        <w:t xml:space="preserve"> </w:t>
      </w:r>
      <w:r>
        <w:rPr>
          <w:rFonts w:ascii="Arial" w:hAnsi="Arial"/>
          <w:sz w:val="20"/>
        </w:rPr>
        <w:t xml:space="preserve">  744-R1703 Integrated Pest Management Plan</w:t>
      </w:r>
    </w:p>
    <w:p w:rsidR="00B630F8" w:rsidRPr="0050172A" w:rsidRDefault="00B630F8" w:rsidP="00B630F8">
      <w:pPr>
        <w:rPr>
          <w:rFonts w:ascii="Arial" w:hAnsi="Arial"/>
          <w:sz w:val="20"/>
        </w:rPr>
      </w:pPr>
    </w:p>
    <w:p w:rsidR="00B630F8" w:rsidRPr="002C050E" w:rsidRDefault="00B630F8" w:rsidP="00B630F8">
      <w:pPr>
        <w:rPr>
          <w:rFonts w:ascii="Arial" w:hAnsi="Arial" w:cs="Arial"/>
          <w:sz w:val="20"/>
        </w:rPr>
      </w:pPr>
      <w:r w:rsidRPr="002C050E">
        <w:rPr>
          <w:rFonts w:ascii="Arial" w:hAnsi="Arial" w:cs="Arial"/>
          <w:sz w:val="20"/>
        </w:rPr>
        <w:t xml:space="preserve">Ladies and Gentlemen: </w:t>
      </w:r>
    </w:p>
    <w:p w:rsidR="00B630F8" w:rsidRPr="002C050E" w:rsidRDefault="00B630F8" w:rsidP="00B630F8">
      <w:pPr>
        <w:rPr>
          <w:rFonts w:ascii="Arial" w:hAnsi="Arial" w:cs="Arial"/>
          <w:sz w:val="20"/>
        </w:rPr>
      </w:pPr>
    </w:p>
    <w:p w:rsidR="00B630F8" w:rsidRPr="002C050E" w:rsidRDefault="00B630F8" w:rsidP="00B630F8">
      <w:pPr>
        <w:rPr>
          <w:rFonts w:ascii="Arial" w:hAnsi="Arial" w:cs="Arial"/>
          <w:sz w:val="20"/>
        </w:rPr>
      </w:pPr>
      <w:r w:rsidRPr="002C050E">
        <w:rPr>
          <w:rFonts w:ascii="Arial" w:hAnsi="Arial" w:cs="Arial"/>
          <w:sz w:val="20"/>
        </w:rPr>
        <w:t>Having examined specifications and requirements of this RFP (including attachments), the undersigned proposes to furnish Work upon the pricing terms quoted below:</w:t>
      </w:r>
    </w:p>
    <w:p w:rsidR="00E80A26" w:rsidRPr="002C050E" w:rsidRDefault="00E80A26" w:rsidP="00B630F8">
      <w:pPr>
        <w:rPr>
          <w:rFonts w:ascii="Arial" w:hAnsi="Arial" w:cs="Arial"/>
          <w:sz w:val="20"/>
        </w:rPr>
      </w:pPr>
    </w:p>
    <w:p w:rsidR="00B630F8" w:rsidRDefault="00B630F8" w:rsidP="00B630F8">
      <w:pPr>
        <w:rPr>
          <w:rFonts w:ascii="Arial" w:hAnsi="Arial" w:cs="Arial"/>
          <w:b/>
          <w:sz w:val="20"/>
        </w:rPr>
      </w:pPr>
      <w:r w:rsidRPr="002C050E">
        <w:rPr>
          <w:rFonts w:ascii="Arial" w:hAnsi="Arial" w:cs="Arial"/>
          <w:b/>
          <w:sz w:val="20"/>
        </w:rPr>
        <w:t>6.1</w:t>
      </w:r>
      <w:r w:rsidRPr="002C050E">
        <w:rPr>
          <w:rFonts w:ascii="Arial" w:hAnsi="Arial" w:cs="Arial"/>
          <w:b/>
          <w:sz w:val="20"/>
        </w:rPr>
        <w:tab/>
      </w:r>
      <w:r>
        <w:rPr>
          <w:rFonts w:ascii="Arial" w:hAnsi="Arial" w:cs="Arial"/>
          <w:b/>
          <w:sz w:val="20"/>
        </w:rPr>
        <w:t>Term of Agreement</w:t>
      </w:r>
    </w:p>
    <w:p w:rsidR="00B630F8" w:rsidRDefault="00B630F8" w:rsidP="00B630F8">
      <w:pPr>
        <w:rPr>
          <w:rFonts w:ascii="Arial" w:hAnsi="Arial" w:cs="Arial"/>
          <w:b/>
          <w:sz w:val="20"/>
        </w:rPr>
      </w:pPr>
    </w:p>
    <w:p w:rsidR="00E80A26" w:rsidRPr="000E237E" w:rsidRDefault="00B630F8" w:rsidP="000E237E">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w:t>
      </w:r>
      <w:r>
        <w:rPr>
          <w:rFonts w:ascii="Arial" w:eastAsia="Times New Roman" w:hAnsi="Arial" w:cs="Arial"/>
          <w:spacing w:val="-3"/>
          <w:sz w:val="20"/>
        </w:rPr>
        <w:t xml:space="preserve">base </w:t>
      </w:r>
      <w:r w:rsidRPr="00037F27">
        <w:rPr>
          <w:rFonts w:ascii="Arial" w:eastAsia="Times New Roman" w:hAnsi="Arial" w:cs="Arial"/>
          <w:spacing w:val="-3"/>
          <w:sz w:val="20"/>
        </w:rPr>
        <w:t>te</w:t>
      </w:r>
      <w:r>
        <w:rPr>
          <w:rFonts w:ascii="Arial" w:eastAsia="Times New Roman" w:hAnsi="Arial" w:cs="Arial"/>
          <w:spacing w:val="-3"/>
          <w:sz w:val="20"/>
        </w:rPr>
        <w:t>rm of the Agreement is two (2)</w:t>
      </w:r>
      <w:r w:rsidRPr="00037F27">
        <w:rPr>
          <w:rFonts w:ascii="Arial" w:eastAsia="Times New Roman" w:hAnsi="Arial" w:cs="Arial"/>
          <w:spacing w:val="-3"/>
          <w:sz w:val="20"/>
        </w:rPr>
        <w:t xml:space="preserve"> years</w:t>
      </w:r>
      <w:r>
        <w:rPr>
          <w:rFonts w:ascii="Arial" w:eastAsia="Times New Roman" w:hAnsi="Arial" w:cs="Arial"/>
          <w:spacing w:val="-3"/>
          <w:sz w:val="20"/>
        </w:rPr>
        <w:t xml:space="preserve"> </w:t>
      </w:r>
      <w:r w:rsidRPr="00037F27">
        <w:rPr>
          <w:rFonts w:ascii="Arial" w:eastAsia="Times New Roman" w:hAnsi="Arial" w:cs="Arial"/>
          <w:spacing w:val="-3"/>
          <w:sz w:val="20"/>
        </w:rPr>
        <w:t>with the</w:t>
      </w:r>
      <w:r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Pr="0002217B">
        <w:rPr>
          <w:rFonts w:ascii="Arial" w:eastAsia="Times New Roman" w:hAnsi="Arial" w:cs="Arial"/>
          <w:spacing w:val="-3"/>
          <w:sz w:val="20"/>
        </w:rPr>
        <w:t>term of th</w:t>
      </w:r>
      <w:r w:rsidRPr="00037F27">
        <w:rPr>
          <w:rFonts w:ascii="Arial" w:eastAsia="Times New Roman" w:hAnsi="Arial" w:cs="Arial"/>
          <w:spacing w:val="-3"/>
          <w:sz w:val="20"/>
        </w:rPr>
        <w:t>e</w:t>
      </w:r>
      <w:r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Pr="0002217B">
        <w:rPr>
          <w:rFonts w:ascii="Arial" w:eastAsia="Times New Roman" w:hAnsi="Arial" w:cs="Arial"/>
          <w:spacing w:val="-3"/>
          <w:sz w:val="20"/>
        </w:rPr>
        <w:t xml:space="preserve">begin on </w:t>
      </w:r>
      <w:r>
        <w:rPr>
          <w:rFonts w:ascii="Arial" w:eastAsia="Times New Roman" w:hAnsi="Arial" w:cs="Arial"/>
          <w:spacing w:val="-3"/>
          <w:sz w:val="20"/>
        </w:rPr>
        <w:t>September 1</w:t>
      </w:r>
      <w:r w:rsidRPr="00037F27">
        <w:rPr>
          <w:rFonts w:ascii="Arial" w:eastAsia="Times New Roman" w:hAnsi="Arial" w:cs="Arial"/>
          <w:spacing w:val="-3"/>
          <w:sz w:val="20"/>
        </w:rPr>
        <w:t>, 20</w:t>
      </w:r>
      <w:r>
        <w:rPr>
          <w:rFonts w:ascii="Arial" w:eastAsia="Times New Roman" w:hAnsi="Arial" w:cs="Arial"/>
          <w:spacing w:val="-3"/>
          <w:sz w:val="20"/>
        </w:rPr>
        <w:t xml:space="preserve">17 </w:t>
      </w:r>
      <w:r w:rsidRPr="0002217B">
        <w:rPr>
          <w:rFonts w:ascii="Arial" w:eastAsia="Times New Roman" w:hAnsi="Arial" w:cs="Arial"/>
          <w:spacing w:val="-3"/>
          <w:sz w:val="20"/>
        </w:rPr>
        <w:t xml:space="preserve">and </w:t>
      </w:r>
      <w:r>
        <w:rPr>
          <w:rFonts w:ascii="Arial" w:eastAsia="Times New Roman" w:hAnsi="Arial" w:cs="Arial"/>
          <w:spacing w:val="-3"/>
          <w:sz w:val="20"/>
        </w:rPr>
        <w:t xml:space="preserve">proposed to </w:t>
      </w:r>
      <w:r w:rsidRPr="0002217B">
        <w:rPr>
          <w:rFonts w:ascii="Arial" w:eastAsia="Times New Roman" w:hAnsi="Arial" w:cs="Arial"/>
          <w:spacing w:val="-3"/>
          <w:sz w:val="20"/>
        </w:rPr>
        <w:t>expir</w:t>
      </w:r>
      <w:r w:rsidRPr="00037F27">
        <w:rPr>
          <w:rFonts w:ascii="Arial" w:eastAsia="Times New Roman" w:hAnsi="Arial" w:cs="Arial"/>
          <w:spacing w:val="-3"/>
          <w:sz w:val="20"/>
        </w:rPr>
        <w:t>e</w:t>
      </w:r>
      <w:r>
        <w:rPr>
          <w:rFonts w:ascii="Arial" w:eastAsia="Times New Roman" w:hAnsi="Arial" w:cs="Arial"/>
          <w:spacing w:val="-3"/>
          <w:sz w:val="20"/>
        </w:rPr>
        <w:t xml:space="preserve"> on August 31, 2019</w:t>
      </w:r>
      <w:r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Pr>
          <w:rFonts w:ascii="Arial" w:eastAsia="Times New Roman" w:hAnsi="Arial" w:cs="Arial"/>
          <w:spacing w:val="-3"/>
          <w:sz w:val="20"/>
        </w:rPr>
        <w:t xml:space="preserve"> three</w:t>
      </w:r>
      <w:r w:rsidRPr="0002217B">
        <w:rPr>
          <w:rFonts w:ascii="Arial" w:eastAsia="Times New Roman" w:hAnsi="Arial" w:cs="Arial"/>
          <w:spacing w:val="-3"/>
          <w:sz w:val="20"/>
        </w:rPr>
        <w:t xml:space="preserve"> (</w:t>
      </w:r>
      <w:r>
        <w:rPr>
          <w:rFonts w:ascii="Arial" w:eastAsia="Times New Roman" w:hAnsi="Arial" w:cs="Arial"/>
          <w:spacing w:val="-3"/>
          <w:sz w:val="20"/>
        </w:rPr>
        <w:t>3</w:t>
      </w:r>
      <w:r w:rsidRPr="0002217B">
        <w:rPr>
          <w:rFonts w:ascii="Arial" w:eastAsia="Times New Roman" w:hAnsi="Arial" w:cs="Arial"/>
          <w:spacing w:val="-3"/>
          <w:sz w:val="20"/>
        </w:rPr>
        <w:t xml:space="preserve">) additional </w:t>
      </w:r>
      <w:r>
        <w:rPr>
          <w:rFonts w:ascii="Arial" w:eastAsia="Times New Roman" w:hAnsi="Arial" w:cs="Arial"/>
          <w:spacing w:val="-3"/>
          <w:sz w:val="20"/>
        </w:rPr>
        <w:t>one</w:t>
      </w:r>
      <w:r w:rsidRPr="0002217B">
        <w:rPr>
          <w:rFonts w:ascii="Arial" w:eastAsia="Times New Roman" w:hAnsi="Arial" w:cs="Arial"/>
          <w:spacing w:val="-3"/>
          <w:sz w:val="20"/>
        </w:rPr>
        <w:t xml:space="preserve"> (</w:t>
      </w:r>
      <w:r>
        <w:rPr>
          <w:rFonts w:ascii="Arial" w:eastAsia="Times New Roman" w:hAnsi="Arial" w:cs="Arial"/>
          <w:spacing w:val="-3"/>
          <w:sz w:val="20"/>
        </w:rPr>
        <w:t>1</w:t>
      </w:r>
      <w:r w:rsidRPr="0002217B">
        <w:rPr>
          <w:rFonts w:ascii="Arial" w:eastAsia="Times New Roman" w:hAnsi="Arial" w:cs="Arial"/>
          <w:spacing w:val="-3"/>
          <w:sz w:val="20"/>
        </w:rPr>
        <w:t>) year terms</w:t>
      </w:r>
      <w:r w:rsidR="000E237E">
        <w:rPr>
          <w:rFonts w:ascii="Arial" w:eastAsia="Times New Roman" w:hAnsi="Arial" w:cs="Arial"/>
          <w:spacing w:val="-3"/>
          <w:sz w:val="20"/>
        </w:rPr>
        <w:t>.</w:t>
      </w:r>
    </w:p>
    <w:p w:rsidR="00E80A26" w:rsidRDefault="00E80A26" w:rsidP="00B630F8">
      <w:pPr>
        <w:keepNext/>
        <w:keepLines/>
        <w:tabs>
          <w:tab w:val="left" w:pos="1785"/>
        </w:tabs>
        <w:ind w:left="720"/>
        <w:rPr>
          <w:rFonts w:ascii="Arial" w:hAnsi="Arial" w:cs="Arial"/>
          <w:b/>
          <w:sz w:val="20"/>
        </w:rPr>
      </w:pPr>
    </w:p>
    <w:p w:rsidR="00B630F8" w:rsidRDefault="00B630F8" w:rsidP="00B630F8">
      <w:pPr>
        <w:rPr>
          <w:rFonts w:ascii="Arial" w:hAnsi="Arial" w:cs="Arial"/>
          <w:b/>
          <w:sz w:val="20"/>
        </w:rPr>
      </w:pPr>
      <w:r>
        <w:rPr>
          <w:rFonts w:ascii="Arial" w:hAnsi="Arial" w:cs="Arial"/>
          <w:b/>
          <w:sz w:val="20"/>
        </w:rPr>
        <w:t>6.2</w:t>
      </w:r>
      <w:r>
        <w:rPr>
          <w:rFonts w:ascii="Arial" w:hAnsi="Arial" w:cs="Arial"/>
          <w:b/>
          <w:sz w:val="20"/>
        </w:rPr>
        <w:tab/>
      </w:r>
      <w:r w:rsidRPr="002C050E">
        <w:rPr>
          <w:rFonts w:ascii="Arial" w:hAnsi="Arial" w:cs="Arial"/>
          <w:b/>
          <w:sz w:val="20"/>
        </w:rPr>
        <w:t xml:space="preserve">Pricing for Work </w:t>
      </w:r>
      <w:r>
        <w:rPr>
          <w:rFonts w:ascii="Arial" w:hAnsi="Arial" w:cs="Arial"/>
          <w:b/>
          <w:sz w:val="20"/>
        </w:rPr>
        <w:t>and Expenses</w:t>
      </w:r>
      <w:r w:rsidRPr="002C050E">
        <w:rPr>
          <w:rFonts w:ascii="Arial" w:hAnsi="Arial" w:cs="Arial"/>
          <w:b/>
          <w:sz w:val="20"/>
        </w:rPr>
        <w:t xml:space="preserve"> </w:t>
      </w:r>
    </w:p>
    <w:p w:rsidR="00AF6CA0" w:rsidRDefault="00AF6CA0" w:rsidP="00B630F8">
      <w:pPr>
        <w:rPr>
          <w:rFonts w:ascii="Arial" w:hAnsi="Arial" w:cs="Arial"/>
          <w:b/>
          <w:sz w:val="20"/>
        </w:rPr>
      </w:pPr>
    </w:p>
    <w:tbl>
      <w:tblPr>
        <w:tblW w:w="11118" w:type="dxa"/>
        <w:tblInd w:w="-15" w:type="dxa"/>
        <w:tblLook w:val="04A0" w:firstRow="1" w:lastRow="0" w:firstColumn="1" w:lastColumn="0" w:noHBand="0" w:noVBand="1"/>
      </w:tblPr>
      <w:tblGrid>
        <w:gridCol w:w="661"/>
        <w:gridCol w:w="3666"/>
        <w:gridCol w:w="2693"/>
        <w:gridCol w:w="4098"/>
      </w:tblGrid>
      <w:tr w:rsidR="00AF6CA0" w:rsidRPr="00AF6CA0" w:rsidTr="00AF6CA0">
        <w:trPr>
          <w:trHeight w:val="510"/>
        </w:trPr>
        <w:tc>
          <w:tcPr>
            <w:tcW w:w="6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20"/>
              </w:rPr>
            </w:pPr>
            <w:r w:rsidRPr="00AF6CA0">
              <w:rPr>
                <w:rFonts w:ascii="Arial" w:eastAsia="Times New Roman" w:hAnsi="Arial" w:cs="Arial"/>
                <w:b/>
                <w:bCs/>
                <w:color w:val="000000"/>
                <w:sz w:val="20"/>
              </w:rPr>
              <w:t>6.2.1</w:t>
            </w:r>
          </w:p>
        </w:tc>
        <w:tc>
          <w:tcPr>
            <w:tcW w:w="6359" w:type="dxa"/>
            <w:gridSpan w:val="2"/>
            <w:tcBorders>
              <w:top w:val="single" w:sz="12" w:space="0" w:color="auto"/>
              <w:left w:val="nil"/>
              <w:bottom w:val="single" w:sz="12" w:space="0" w:color="auto"/>
              <w:right w:val="single" w:sz="12" w:space="0" w:color="000000"/>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24"/>
                <w:szCs w:val="24"/>
              </w:rPr>
            </w:pPr>
            <w:r w:rsidRPr="00AF6CA0">
              <w:rPr>
                <w:rFonts w:ascii="Arial" w:eastAsia="Times New Roman" w:hAnsi="Arial" w:cs="Arial"/>
                <w:b/>
                <w:bCs/>
                <w:color w:val="000000"/>
                <w:sz w:val="24"/>
                <w:szCs w:val="24"/>
              </w:rPr>
              <w:t>Initial Start-Up Service Cost Per Building/Location</w:t>
            </w:r>
          </w:p>
        </w:tc>
        <w:tc>
          <w:tcPr>
            <w:tcW w:w="4098" w:type="dxa"/>
            <w:tcBorders>
              <w:top w:val="single" w:sz="12" w:space="0" w:color="auto"/>
              <w:left w:val="nil"/>
              <w:bottom w:val="single" w:sz="12" w:space="0" w:color="auto"/>
              <w:right w:val="single" w:sz="12" w:space="0" w:color="auto"/>
            </w:tcBorders>
            <w:shd w:val="clear" w:color="auto" w:fill="auto"/>
            <w:noWrap/>
            <w:vAlign w:val="bottom"/>
            <w:hideMark/>
          </w:tcPr>
          <w:p w:rsidR="00AF6CA0" w:rsidRPr="00AF6CA0" w:rsidRDefault="00AF6CA0" w:rsidP="00AF6CA0">
            <w:pPr>
              <w:jc w:val="left"/>
              <w:rPr>
                <w:rFonts w:ascii="Calibri" w:eastAsia="Times New Roman" w:hAnsi="Calibri" w:cs="Calibri"/>
                <w:color w:val="000000"/>
                <w:szCs w:val="22"/>
              </w:rPr>
            </w:pPr>
            <w:r w:rsidRPr="00AF6CA0">
              <w:rPr>
                <w:rFonts w:ascii="Calibri" w:eastAsia="Times New Roman" w:hAnsi="Calibri" w:cs="Calibri"/>
                <w:color w:val="000000"/>
                <w:szCs w:val="22"/>
              </w:rPr>
              <w:t> </w:t>
            </w:r>
          </w:p>
        </w:tc>
      </w:tr>
      <w:tr w:rsidR="00AF6CA0" w:rsidRPr="00AF6CA0" w:rsidTr="00AF6CA0">
        <w:trPr>
          <w:trHeight w:val="538"/>
        </w:trPr>
        <w:tc>
          <w:tcPr>
            <w:tcW w:w="661" w:type="dxa"/>
            <w:tcBorders>
              <w:top w:val="nil"/>
              <w:left w:val="single" w:sz="12" w:space="0" w:color="auto"/>
              <w:bottom w:val="single" w:sz="12" w:space="0" w:color="auto"/>
              <w:right w:val="single" w:sz="12" w:space="0" w:color="auto"/>
            </w:tcBorders>
            <w:shd w:val="clear" w:color="auto" w:fill="auto"/>
            <w:vAlign w:val="center"/>
            <w:hideMark/>
          </w:tcPr>
          <w:p w:rsidR="00AF6CA0" w:rsidRPr="00AF6CA0" w:rsidRDefault="00AF6CA0" w:rsidP="00AF6CA0">
            <w:pPr>
              <w:jc w:val="center"/>
              <w:rPr>
                <w:rFonts w:ascii="Arial" w:eastAsia="Times New Roman" w:hAnsi="Arial" w:cs="Arial"/>
                <w:b/>
                <w:bCs/>
                <w:i/>
                <w:iCs/>
                <w:color w:val="000000"/>
                <w:sz w:val="16"/>
                <w:szCs w:val="16"/>
              </w:rPr>
            </w:pPr>
            <w:r w:rsidRPr="00AF6CA0">
              <w:rPr>
                <w:rFonts w:ascii="Arial" w:eastAsia="Times New Roman" w:hAnsi="Arial" w:cs="Arial"/>
                <w:b/>
                <w:bCs/>
                <w:i/>
                <w:iCs/>
                <w:color w:val="000000"/>
                <w:sz w:val="16"/>
                <w:szCs w:val="16"/>
              </w:rPr>
              <w:t> </w:t>
            </w:r>
          </w:p>
        </w:tc>
        <w:tc>
          <w:tcPr>
            <w:tcW w:w="3666" w:type="dxa"/>
            <w:tcBorders>
              <w:top w:val="nil"/>
              <w:left w:val="nil"/>
              <w:bottom w:val="single" w:sz="12" w:space="0" w:color="auto"/>
              <w:right w:val="single" w:sz="12" w:space="0" w:color="auto"/>
            </w:tcBorders>
            <w:shd w:val="clear" w:color="auto" w:fill="auto"/>
            <w:vAlign w:val="center"/>
            <w:hideMark/>
          </w:tcPr>
          <w:p w:rsidR="00AF6CA0" w:rsidRPr="00AF6CA0" w:rsidRDefault="00AF6CA0" w:rsidP="00AF6CA0">
            <w:pPr>
              <w:jc w:val="center"/>
              <w:rPr>
                <w:rFonts w:ascii="Arial" w:eastAsia="Times New Roman" w:hAnsi="Arial" w:cs="Arial"/>
                <w:b/>
                <w:bCs/>
                <w:color w:val="000000"/>
                <w:sz w:val="28"/>
                <w:szCs w:val="28"/>
              </w:rPr>
            </w:pPr>
            <w:r w:rsidRPr="00AF6CA0">
              <w:rPr>
                <w:rFonts w:ascii="Arial" w:eastAsia="Times New Roman" w:hAnsi="Arial" w:cs="Arial"/>
                <w:b/>
                <w:bCs/>
                <w:color w:val="000000"/>
                <w:sz w:val="28"/>
                <w:szCs w:val="28"/>
              </w:rPr>
              <w:t>BUILDING</w:t>
            </w:r>
          </w:p>
        </w:tc>
        <w:tc>
          <w:tcPr>
            <w:tcW w:w="2693" w:type="dxa"/>
            <w:tcBorders>
              <w:top w:val="nil"/>
              <w:left w:val="nil"/>
              <w:bottom w:val="single" w:sz="12" w:space="0" w:color="auto"/>
              <w:right w:val="single" w:sz="12" w:space="0" w:color="auto"/>
            </w:tcBorders>
            <w:shd w:val="clear" w:color="auto" w:fill="auto"/>
            <w:vAlign w:val="center"/>
            <w:hideMark/>
          </w:tcPr>
          <w:p w:rsidR="00AF6CA0" w:rsidRPr="00AF6CA0" w:rsidRDefault="00AF6CA0" w:rsidP="00AF6CA0">
            <w:pPr>
              <w:jc w:val="center"/>
              <w:rPr>
                <w:rFonts w:ascii="Arial" w:eastAsia="Times New Roman" w:hAnsi="Arial" w:cs="Arial"/>
                <w:b/>
                <w:bCs/>
                <w:color w:val="000000"/>
                <w:sz w:val="28"/>
                <w:szCs w:val="28"/>
              </w:rPr>
            </w:pPr>
            <w:r w:rsidRPr="00AF6CA0">
              <w:rPr>
                <w:rFonts w:ascii="Arial" w:eastAsia="Times New Roman" w:hAnsi="Arial" w:cs="Arial"/>
                <w:b/>
                <w:bCs/>
                <w:color w:val="000000"/>
                <w:sz w:val="28"/>
                <w:szCs w:val="28"/>
              </w:rPr>
              <w:t>LOCATION</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i/>
                <w:iCs/>
                <w:color w:val="000000"/>
                <w:sz w:val="24"/>
                <w:szCs w:val="24"/>
              </w:rPr>
            </w:pPr>
            <w:r w:rsidRPr="00AF6CA0">
              <w:rPr>
                <w:rFonts w:ascii="Arial" w:eastAsia="Times New Roman" w:hAnsi="Arial" w:cs="Arial"/>
                <w:b/>
                <w:bCs/>
                <w:i/>
                <w:iCs/>
                <w:color w:val="000000"/>
                <w:sz w:val="24"/>
                <w:szCs w:val="24"/>
              </w:rPr>
              <w:t>Initial Start-Up Service Cost</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McGovern Medical School (MSB)</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6431 Fannin Street</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2</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0E237E" w:rsidP="00AF6CA0">
            <w:pPr>
              <w:jc w:val="left"/>
              <w:rPr>
                <w:rFonts w:ascii="Arial" w:eastAsia="Times New Roman" w:hAnsi="Arial" w:cs="Arial"/>
                <w:b/>
                <w:bCs/>
                <w:color w:val="000000"/>
                <w:sz w:val="16"/>
                <w:szCs w:val="16"/>
              </w:rPr>
            </w:pPr>
            <w:r>
              <w:rPr>
                <w:rFonts w:ascii="Arial" w:eastAsia="Times New Roman" w:hAnsi="Arial" w:cs="Arial"/>
                <w:b/>
                <w:bCs/>
                <w:color w:val="000000"/>
                <w:sz w:val="16"/>
                <w:szCs w:val="16"/>
              </w:rPr>
              <w:t>Grab</w:t>
            </w:r>
            <w:bookmarkStart w:id="2" w:name="_GoBack"/>
            <w:bookmarkEnd w:id="2"/>
            <w:r w:rsidR="00AF6CA0" w:rsidRPr="00AF6CA0">
              <w:rPr>
                <w:rFonts w:ascii="Arial" w:eastAsia="Times New Roman" w:hAnsi="Arial" w:cs="Arial"/>
                <w:b/>
                <w:bCs/>
                <w:color w:val="000000"/>
                <w:sz w:val="16"/>
                <w:szCs w:val="16"/>
              </w:rPr>
              <w:t xml:space="preserve"> &amp; Go Café (MSB)</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6431 Fannin Street</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3</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Cyclotron Building (CYC)</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6431 Fannin Street</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4</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Medical School Expansion (MSE)</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6431 Fannin Street</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5</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School of Dentistry (SOD)</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7500 Cambridge Street </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6</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0E237E" w:rsidP="00AF6CA0">
            <w:pPr>
              <w:jc w:val="left"/>
              <w:rPr>
                <w:rFonts w:ascii="Arial" w:eastAsia="Times New Roman" w:hAnsi="Arial" w:cs="Arial"/>
                <w:b/>
                <w:bCs/>
                <w:color w:val="000000"/>
                <w:sz w:val="16"/>
                <w:szCs w:val="16"/>
              </w:rPr>
            </w:pPr>
            <w:r>
              <w:rPr>
                <w:rFonts w:ascii="Arial" w:eastAsia="Times New Roman" w:hAnsi="Arial" w:cs="Arial"/>
                <w:b/>
                <w:bCs/>
                <w:color w:val="000000"/>
                <w:sz w:val="16"/>
                <w:szCs w:val="16"/>
              </w:rPr>
              <w:t>Grab</w:t>
            </w:r>
            <w:r w:rsidR="00AF6CA0" w:rsidRPr="00AF6CA0">
              <w:rPr>
                <w:rFonts w:ascii="Arial" w:eastAsia="Times New Roman" w:hAnsi="Arial" w:cs="Arial"/>
                <w:b/>
                <w:bCs/>
                <w:color w:val="000000"/>
                <w:sz w:val="16"/>
                <w:szCs w:val="16"/>
              </w:rPr>
              <w:t xml:space="preserve"> &amp; Go Food Café (SOD)</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7500 Cambridge Street</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7</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Cooley Life Center (CLC)</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7440 Cambridge Street</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8</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School of Public Health (SPH)</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1200 Herman Pressler Drive </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9</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School of Nursing (SON)</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6901 Bertner Avenue</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10</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French Corner Full Service Café (SON)</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6901 Bertner Avenue</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11</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Institute of Molecular Medicine (IMM)</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1825 Pressler Street</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12</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Harris County Psychiatric Center (HCPC)</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2800 South MacGregor Drive</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13</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Harris County Psychiatric Center Cafeteria (HCPC)</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2800 South MacGregor Drive</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14</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Operations Center Building (OCB)</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1851 Crosspoint Avenue</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lastRenderedPageBreak/>
              <w:t>15</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University Center Tower (UCT)</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7000 Fannin Street</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16</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French Corner Full Service Café (UCT)</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7000 Fannin Street</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17</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Jesse Jones Library (JJL)</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1133 John Freeman Boulevard</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808"/>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18</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UT Housing (SFA)</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24"/>
                <w:szCs w:val="24"/>
              </w:rPr>
              <w:t xml:space="preserve">979 Total Units </w:t>
            </w:r>
            <w:r w:rsidRPr="00AF6CA0">
              <w:rPr>
                <w:rFonts w:ascii="Arial" w:eastAsia="Times New Roman" w:hAnsi="Arial" w:cs="Arial"/>
                <w:b/>
                <w:bCs/>
                <w:color w:val="000000"/>
                <w:sz w:val="20"/>
              </w:rPr>
              <w:t xml:space="preserve"> </w:t>
            </w:r>
            <w:r w:rsidRPr="00AF6CA0">
              <w:rPr>
                <w:rFonts w:ascii="Arial" w:eastAsia="Times New Roman" w:hAnsi="Arial" w:cs="Arial"/>
                <w:b/>
                <w:bCs/>
                <w:color w:val="000000"/>
                <w:sz w:val="16"/>
                <w:szCs w:val="16"/>
              </w:rPr>
              <w:t xml:space="preserve">                          [7900 Cambridge – 500 units       1885 El Paseo Street - 479 units]</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19</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Recreation Center (REC)</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7779 Knight Road</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20</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Child Care Development Center (CDC)</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7900 Cambridge Street</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396"/>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jc w:val="cente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21</w:t>
            </w:r>
          </w:p>
        </w:tc>
        <w:tc>
          <w:tcPr>
            <w:tcW w:w="3666"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jc w:val="left"/>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Behavioral &amp; Biomedical Sciences Building (BBS)</w:t>
            </w:r>
          </w:p>
        </w:tc>
        <w:tc>
          <w:tcPr>
            <w:tcW w:w="2693"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1941 East Road</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r w:rsidR="00AF6CA0" w:rsidRPr="00AF6CA0" w:rsidTr="00AF6CA0">
        <w:trPr>
          <w:trHeight w:val="992"/>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Cs w:val="22"/>
              </w:rPr>
            </w:pPr>
            <w:r w:rsidRPr="00AF6CA0">
              <w:rPr>
                <w:rFonts w:ascii="Arial" w:eastAsia="Times New Roman" w:hAnsi="Arial" w:cs="Arial"/>
                <w:b/>
                <w:bCs/>
                <w:color w:val="000000"/>
                <w:szCs w:val="22"/>
              </w:rPr>
              <w:t> </w:t>
            </w:r>
          </w:p>
        </w:tc>
        <w:tc>
          <w:tcPr>
            <w:tcW w:w="3666" w:type="dxa"/>
            <w:tcBorders>
              <w:top w:val="nil"/>
              <w:left w:val="nil"/>
              <w:bottom w:val="single" w:sz="12" w:space="0" w:color="auto"/>
              <w:right w:val="single" w:sz="12" w:space="0" w:color="auto"/>
            </w:tcBorders>
            <w:shd w:val="clear" w:color="auto" w:fill="auto"/>
            <w:noWrap/>
            <w:vAlign w:val="bottom"/>
            <w:hideMark/>
          </w:tcPr>
          <w:p w:rsidR="00AF6CA0" w:rsidRPr="00AF6CA0" w:rsidRDefault="00AF6CA0" w:rsidP="00AF6CA0">
            <w:pPr>
              <w:jc w:val="left"/>
              <w:rPr>
                <w:rFonts w:ascii="Calibri" w:eastAsia="Times New Roman" w:hAnsi="Calibri" w:cs="Calibri"/>
                <w:color w:val="000000"/>
                <w:szCs w:val="22"/>
              </w:rPr>
            </w:pPr>
            <w:r w:rsidRPr="00AF6CA0">
              <w:rPr>
                <w:rFonts w:ascii="Calibri" w:eastAsia="Times New Roman" w:hAnsi="Calibri" w:cs="Calibri"/>
                <w:color w:val="000000"/>
                <w:szCs w:val="22"/>
              </w:rPr>
              <w:t> </w:t>
            </w:r>
          </w:p>
        </w:tc>
        <w:tc>
          <w:tcPr>
            <w:tcW w:w="2693" w:type="dxa"/>
            <w:tcBorders>
              <w:top w:val="nil"/>
              <w:left w:val="nil"/>
              <w:bottom w:val="single" w:sz="12" w:space="0" w:color="auto"/>
              <w:right w:val="single" w:sz="12" w:space="0" w:color="auto"/>
            </w:tcBorders>
            <w:shd w:val="clear" w:color="auto" w:fill="auto"/>
            <w:vAlign w:val="center"/>
            <w:hideMark/>
          </w:tcPr>
          <w:p w:rsidR="00AF6CA0" w:rsidRPr="00AF6CA0" w:rsidRDefault="00AF6CA0" w:rsidP="00AF6CA0">
            <w:pPr>
              <w:jc w:val="center"/>
              <w:rPr>
                <w:rFonts w:ascii="Arial" w:eastAsia="Times New Roman" w:hAnsi="Arial" w:cs="Arial"/>
                <w:b/>
                <w:bCs/>
                <w:color w:val="000000"/>
                <w:sz w:val="24"/>
                <w:szCs w:val="24"/>
              </w:rPr>
            </w:pPr>
            <w:r w:rsidRPr="00AF6CA0">
              <w:rPr>
                <w:rFonts w:ascii="Arial" w:eastAsia="Times New Roman" w:hAnsi="Arial" w:cs="Arial"/>
                <w:b/>
                <w:bCs/>
                <w:color w:val="000000"/>
                <w:sz w:val="24"/>
                <w:szCs w:val="24"/>
              </w:rPr>
              <w:t xml:space="preserve">                   TOTAL                                    Initial Start-Up Service Cost Per Building</w:t>
            </w:r>
          </w:p>
        </w:tc>
        <w:tc>
          <w:tcPr>
            <w:tcW w:w="4098" w:type="dxa"/>
            <w:tcBorders>
              <w:top w:val="nil"/>
              <w:left w:val="nil"/>
              <w:bottom w:val="single" w:sz="12" w:space="0" w:color="auto"/>
              <w:right w:val="single" w:sz="12" w:space="0" w:color="auto"/>
            </w:tcBorders>
            <w:shd w:val="clear" w:color="auto" w:fill="auto"/>
            <w:noWrap/>
            <w:vAlign w:val="center"/>
            <w:hideMark/>
          </w:tcPr>
          <w:p w:rsidR="00AF6CA0" w:rsidRPr="00AF6CA0" w:rsidRDefault="00AF6CA0" w:rsidP="00AF6CA0">
            <w:pPr>
              <w:rPr>
                <w:rFonts w:ascii="Arial" w:eastAsia="Times New Roman" w:hAnsi="Arial" w:cs="Arial"/>
                <w:b/>
                <w:bCs/>
                <w:color w:val="000000"/>
                <w:sz w:val="16"/>
                <w:szCs w:val="16"/>
              </w:rPr>
            </w:pPr>
            <w:r w:rsidRPr="00AF6CA0">
              <w:rPr>
                <w:rFonts w:ascii="Arial" w:eastAsia="Times New Roman" w:hAnsi="Arial" w:cs="Arial"/>
                <w:b/>
                <w:bCs/>
                <w:color w:val="000000"/>
                <w:sz w:val="16"/>
                <w:szCs w:val="16"/>
              </w:rPr>
              <w:t xml:space="preserve">  $</w:t>
            </w:r>
          </w:p>
        </w:tc>
      </w:tr>
    </w:tbl>
    <w:p w:rsidR="00B630F8" w:rsidRDefault="00B630F8" w:rsidP="00B630F8">
      <w:pPr>
        <w:rPr>
          <w:rFonts w:ascii="Arial" w:hAnsi="Arial" w:cs="Arial"/>
          <w:b/>
          <w:bCs/>
        </w:rPr>
      </w:pPr>
    </w:p>
    <w:p w:rsidR="00835622" w:rsidRDefault="00835622" w:rsidP="00B630F8">
      <w:pPr>
        <w:rPr>
          <w:rFonts w:ascii="Arial" w:hAnsi="Arial" w:cs="Arial"/>
          <w:b/>
          <w:bCs/>
        </w:rPr>
      </w:pPr>
    </w:p>
    <w:tbl>
      <w:tblPr>
        <w:tblW w:w="11361" w:type="dxa"/>
        <w:tblInd w:w="-15" w:type="dxa"/>
        <w:tblLook w:val="04A0" w:firstRow="1" w:lastRow="0" w:firstColumn="1" w:lastColumn="0" w:noHBand="0" w:noVBand="1"/>
      </w:tblPr>
      <w:tblGrid>
        <w:gridCol w:w="661"/>
        <w:gridCol w:w="4020"/>
        <w:gridCol w:w="2660"/>
        <w:gridCol w:w="2480"/>
        <w:gridCol w:w="1540"/>
      </w:tblGrid>
      <w:tr w:rsidR="00835622" w:rsidRPr="00835622" w:rsidTr="0028705A">
        <w:trPr>
          <w:trHeight w:val="1545"/>
        </w:trPr>
        <w:tc>
          <w:tcPr>
            <w:tcW w:w="66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20"/>
              </w:rPr>
            </w:pPr>
            <w:r w:rsidRPr="00835622">
              <w:rPr>
                <w:rFonts w:ascii="Arial" w:eastAsia="Times New Roman" w:hAnsi="Arial" w:cs="Arial"/>
                <w:b/>
                <w:bCs/>
                <w:color w:val="000000"/>
                <w:sz w:val="20"/>
              </w:rPr>
              <w:t>6.2.2</w:t>
            </w:r>
          </w:p>
        </w:tc>
        <w:tc>
          <w:tcPr>
            <w:tcW w:w="4020" w:type="dxa"/>
            <w:tcBorders>
              <w:top w:val="single" w:sz="12" w:space="0" w:color="auto"/>
              <w:left w:val="nil"/>
              <w:bottom w:val="single" w:sz="12" w:space="0" w:color="auto"/>
              <w:right w:val="single" w:sz="12" w:space="0" w:color="auto"/>
            </w:tcBorders>
            <w:shd w:val="clear" w:color="auto" w:fill="auto"/>
            <w:vAlign w:val="center"/>
            <w:hideMark/>
          </w:tcPr>
          <w:p w:rsidR="00835622" w:rsidRPr="00835622" w:rsidRDefault="00835622" w:rsidP="00835622">
            <w:pPr>
              <w:jc w:val="center"/>
              <w:rPr>
                <w:rFonts w:ascii="Arial" w:eastAsia="Times New Roman" w:hAnsi="Arial" w:cs="Arial"/>
                <w:b/>
                <w:bCs/>
                <w:color w:val="000000"/>
                <w:sz w:val="28"/>
                <w:szCs w:val="28"/>
              </w:rPr>
            </w:pPr>
            <w:r w:rsidRPr="00835622">
              <w:rPr>
                <w:rFonts w:ascii="Arial" w:eastAsia="Times New Roman" w:hAnsi="Arial" w:cs="Arial"/>
                <w:b/>
                <w:bCs/>
                <w:color w:val="000000"/>
                <w:sz w:val="28"/>
                <w:szCs w:val="28"/>
              </w:rPr>
              <w:t>Service Costs Per Month  (Or As Noted Below)             Per Building</w:t>
            </w:r>
          </w:p>
        </w:tc>
        <w:tc>
          <w:tcPr>
            <w:tcW w:w="2660" w:type="dxa"/>
            <w:tcBorders>
              <w:top w:val="single" w:sz="12" w:space="0" w:color="auto"/>
              <w:left w:val="nil"/>
              <w:bottom w:val="single" w:sz="12" w:space="0" w:color="auto"/>
              <w:right w:val="single" w:sz="12" w:space="0" w:color="auto"/>
            </w:tcBorders>
            <w:shd w:val="clear" w:color="auto" w:fill="auto"/>
            <w:noWrap/>
            <w:vAlign w:val="bottom"/>
            <w:hideMark/>
          </w:tcPr>
          <w:p w:rsidR="00835622" w:rsidRPr="00835622" w:rsidRDefault="00835622" w:rsidP="00835622">
            <w:pPr>
              <w:jc w:val="center"/>
              <w:rPr>
                <w:rFonts w:ascii="Calibri" w:eastAsia="Times New Roman" w:hAnsi="Calibri" w:cs="Calibri"/>
                <w:color w:val="000000"/>
                <w:sz w:val="24"/>
                <w:szCs w:val="24"/>
              </w:rPr>
            </w:pPr>
            <w:r w:rsidRPr="00835622">
              <w:rPr>
                <w:rFonts w:ascii="Calibri" w:eastAsia="Times New Roman" w:hAnsi="Calibri" w:cs="Calibri"/>
                <w:color w:val="000000"/>
                <w:sz w:val="24"/>
                <w:szCs w:val="24"/>
              </w:rPr>
              <w:t> </w:t>
            </w:r>
          </w:p>
        </w:tc>
        <w:tc>
          <w:tcPr>
            <w:tcW w:w="2480" w:type="dxa"/>
            <w:tcBorders>
              <w:top w:val="single" w:sz="12" w:space="0" w:color="auto"/>
              <w:left w:val="nil"/>
              <w:bottom w:val="single" w:sz="12" w:space="0" w:color="auto"/>
              <w:right w:val="single" w:sz="12" w:space="0" w:color="auto"/>
            </w:tcBorders>
            <w:shd w:val="clear" w:color="auto" w:fill="auto"/>
            <w:noWrap/>
            <w:vAlign w:val="bottom"/>
            <w:hideMark/>
          </w:tcPr>
          <w:p w:rsidR="00835622" w:rsidRPr="00835622" w:rsidRDefault="00835622" w:rsidP="00835622">
            <w:pPr>
              <w:jc w:val="left"/>
              <w:rPr>
                <w:rFonts w:ascii="Calibri" w:eastAsia="Times New Roman" w:hAnsi="Calibri" w:cs="Calibri"/>
                <w:color w:val="000000"/>
                <w:szCs w:val="22"/>
              </w:rPr>
            </w:pPr>
            <w:r w:rsidRPr="00835622">
              <w:rPr>
                <w:rFonts w:ascii="Calibri" w:eastAsia="Times New Roman" w:hAnsi="Calibri" w:cs="Calibri"/>
                <w:color w:val="000000"/>
                <w:szCs w:val="22"/>
              </w:rPr>
              <w:t> </w:t>
            </w:r>
          </w:p>
        </w:tc>
        <w:tc>
          <w:tcPr>
            <w:tcW w:w="1540" w:type="dxa"/>
            <w:tcBorders>
              <w:top w:val="single" w:sz="12" w:space="0" w:color="auto"/>
              <w:left w:val="nil"/>
              <w:bottom w:val="single" w:sz="12" w:space="0" w:color="auto"/>
              <w:right w:val="single" w:sz="12" w:space="0" w:color="auto"/>
            </w:tcBorders>
            <w:shd w:val="clear" w:color="auto" w:fill="auto"/>
            <w:noWrap/>
            <w:vAlign w:val="bottom"/>
            <w:hideMark/>
          </w:tcPr>
          <w:p w:rsidR="00835622" w:rsidRPr="00835622" w:rsidRDefault="00835622" w:rsidP="00835622">
            <w:pPr>
              <w:jc w:val="left"/>
              <w:rPr>
                <w:rFonts w:ascii="Calibri" w:eastAsia="Times New Roman" w:hAnsi="Calibri" w:cs="Calibri"/>
                <w:color w:val="000000"/>
                <w:szCs w:val="22"/>
              </w:rPr>
            </w:pPr>
            <w:r w:rsidRPr="00835622">
              <w:rPr>
                <w:rFonts w:ascii="Calibri" w:eastAsia="Times New Roman" w:hAnsi="Calibri" w:cs="Calibri"/>
                <w:color w:val="000000"/>
                <w:szCs w:val="22"/>
              </w:rPr>
              <w:t> </w:t>
            </w:r>
          </w:p>
        </w:tc>
      </w:tr>
      <w:tr w:rsidR="00835622" w:rsidRPr="00835622" w:rsidTr="0028705A">
        <w:trPr>
          <w:trHeight w:val="570"/>
        </w:trPr>
        <w:tc>
          <w:tcPr>
            <w:tcW w:w="661" w:type="dxa"/>
            <w:tcBorders>
              <w:top w:val="nil"/>
              <w:left w:val="single" w:sz="12" w:space="0" w:color="auto"/>
              <w:bottom w:val="single" w:sz="12" w:space="0" w:color="auto"/>
              <w:right w:val="single" w:sz="12" w:space="0" w:color="auto"/>
            </w:tcBorders>
            <w:shd w:val="clear" w:color="auto" w:fill="auto"/>
            <w:vAlign w:val="center"/>
            <w:hideMark/>
          </w:tcPr>
          <w:p w:rsidR="00835622" w:rsidRPr="00835622" w:rsidRDefault="00835622" w:rsidP="00835622">
            <w:pPr>
              <w:jc w:val="center"/>
              <w:rPr>
                <w:rFonts w:ascii="Arial" w:eastAsia="Times New Roman" w:hAnsi="Arial" w:cs="Arial"/>
                <w:b/>
                <w:bCs/>
                <w:i/>
                <w:iCs/>
                <w:color w:val="000000"/>
                <w:sz w:val="16"/>
                <w:szCs w:val="16"/>
              </w:rPr>
            </w:pPr>
            <w:r w:rsidRPr="00835622">
              <w:rPr>
                <w:rFonts w:ascii="Arial" w:eastAsia="Times New Roman" w:hAnsi="Arial" w:cs="Arial"/>
                <w:b/>
                <w:bCs/>
                <w:i/>
                <w:iCs/>
                <w:color w:val="000000"/>
                <w:sz w:val="16"/>
                <w:szCs w:val="16"/>
              </w:rPr>
              <w:t> </w:t>
            </w:r>
          </w:p>
        </w:tc>
        <w:tc>
          <w:tcPr>
            <w:tcW w:w="4020" w:type="dxa"/>
            <w:tcBorders>
              <w:top w:val="nil"/>
              <w:left w:val="nil"/>
              <w:bottom w:val="single" w:sz="12" w:space="0" w:color="auto"/>
              <w:right w:val="single" w:sz="12" w:space="0" w:color="auto"/>
            </w:tcBorders>
            <w:shd w:val="clear" w:color="auto" w:fill="auto"/>
            <w:vAlign w:val="center"/>
            <w:hideMark/>
          </w:tcPr>
          <w:p w:rsidR="00835622" w:rsidRPr="00835622" w:rsidRDefault="00835622" w:rsidP="00835622">
            <w:pPr>
              <w:jc w:val="center"/>
              <w:rPr>
                <w:rFonts w:ascii="Arial" w:eastAsia="Times New Roman" w:hAnsi="Arial" w:cs="Arial"/>
                <w:b/>
                <w:bCs/>
                <w:color w:val="000000"/>
                <w:sz w:val="28"/>
                <w:szCs w:val="28"/>
              </w:rPr>
            </w:pPr>
            <w:r w:rsidRPr="00835622">
              <w:rPr>
                <w:rFonts w:ascii="Arial" w:eastAsia="Times New Roman" w:hAnsi="Arial" w:cs="Arial"/>
                <w:b/>
                <w:bCs/>
                <w:color w:val="000000"/>
                <w:sz w:val="28"/>
                <w:szCs w:val="28"/>
              </w:rPr>
              <w:t>BUILDING</w:t>
            </w:r>
          </w:p>
        </w:tc>
        <w:tc>
          <w:tcPr>
            <w:tcW w:w="2660" w:type="dxa"/>
            <w:tcBorders>
              <w:top w:val="nil"/>
              <w:left w:val="nil"/>
              <w:bottom w:val="single" w:sz="12" w:space="0" w:color="auto"/>
              <w:right w:val="single" w:sz="12" w:space="0" w:color="auto"/>
            </w:tcBorders>
            <w:shd w:val="clear" w:color="auto" w:fill="auto"/>
            <w:vAlign w:val="center"/>
            <w:hideMark/>
          </w:tcPr>
          <w:p w:rsidR="00835622" w:rsidRPr="00835622" w:rsidRDefault="00835622" w:rsidP="00835622">
            <w:pPr>
              <w:jc w:val="center"/>
              <w:rPr>
                <w:rFonts w:ascii="Arial" w:eastAsia="Times New Roman" w:hAnsi="Arial" w:cs="Arial"/>
                <w:b/>
                <w:bCs/>
                <w:color w:val="000000"/>
                <w:sz w:val="28"/>
                <w:szCs w:val="28"/>
              </w:rPr>
            </w:pPr>
            <w:r w:rsidRPr="00835622">
              <w:rPr>
                <w:rFonts w:ascii="Arial" w:eastAsia="Times New Roman" w:hAnsi="Arial" w:cs="Arial"/>
                <w:b/>
                <w:bCs/>
                <w:color w:val="000000"/>
                <w:sz w:val="28"/>
                <w:szCs w:val="28"/>
              </w:rPr>
              <w:t>LOCATION</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28705A" w:rsidRDefault="00835622" w:rsidP="00835622">
            <w:pPr>
              <w:rPr>
                <w:rFonts w:ascii="Arial" w:eastAsia="Times New Roman" w:hAnsi="Arial" w:cs="Arial"/>
                <w:b/>
                <w:bCs/>
                <w:color w:val="000000"/>
                <w:sz w:val="20"/>
              </w:rPr>
            </w:pPr>
            <w:r w:rsidRPr="0028705A">
              <w:rPr>
                <w:rFonts w:ascii="Arial" w:eastAsia="Times New Roman" w:hAnsi="Arial" w:cs="Arial"/>
                <w:b/>
                <w:bCs/>
                <w:color w:val="000000"/>
                <w:sz w:val="20"/>
              </w:rPr>
              <w:t>Unit Price / Frequency</w:t>
            </w:r>
          </w:p>
        </w:tc>
        <w:tc>
          <w:tcPr>
            <w:tcW w:w="1540" w:type="dxa"/>
            <w:tcBorders>
              <w:top w:val="nil"/>
              <w:left w:val="nil"/>
              <w:bottom w:val="single" w:sz="12" w:space="0" w:color="auto"/>
              <w:right w:val="single" w:sz="12" w:space="0" w:color="auto"/>
            </w:tcBorders>
            <w:shd w:val="clear" w:color="auto" w:fill="auto"/>
            <w:vAlign w:val="center"/>
            <w:hideMark/>
          </w:tcPr>
          <w:p w:rsidR="00835622" w:rsidRPr="00835622" w:rsidRDefault="00835622" w:rsidP="0028705A">
            <w:pPr>
              <w:jc w:val="center"/>
              <w:rPr>
                <w:rFonts w:ascii="Arial" w:eastAsia="Times New Roman" w:hAnsi="Arial" w:cs="Arial"/>
                <w:b/>
                <w:bCs/>
                <w:color w:val="000000"/>
                <w:szCs w:val="22"/>
              </w:rPr>
            </w:pPr>
            <w:r w:rsidRPr="00835622">
              <w:rPr>
                <w:rFonts w:ascii="Arial" w:eastAsia="Times New Roman" w:hAnsi="Arial" w:cs="Arial"/>
                <w:b/>
                <w:bCs/>
                <w:color w:val="000000"/>
                <w:szCs w:val="22"/>
              </w:rPr>
              <w:t>Month</w:t>
            </w:r>
            <w:r w:rsidR="0028705A">
              <w:rPr>
                <w:rFonts w:ascii="Arial" w:eastAsia="Times New Roman" w:hAnsi="Arial" w:cs="Arial"/>
                <w:b/>
                <w:bCs/>
                <w:color w:val="000000"/>
                <w:szCs w:val="22"/>
              </w:rPr>
              <w:t>ly</w:t>
            </w:r>
            <w:r w:rsidRPr="00835622">
              <w:rPr>
                <w:rFonts w:ascii="Arial" w:eastAsia="Times New Roman" w:hAnsi="Arial" w:cs="Arial"/>
                <w:b/>
                <w:bCs/>
                <w:color w:val="000000"/>
                <w:szCs w:val="22"/>
              </w:rPr>
              <w:t xml:space="preserve"> Cost</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McGovern Medical School (MSB)</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6431 Fannin Street</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2</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0E237E" w:rsidP="00835622">
            <w:pPr>
              <w:jc w:val="left"/>
              <w:rPr>
                <w:rFonts w:ascii="Arial" w:eastAsia="Times New Roman" w:hAnsi="Arial" w:cs="Arial"/>
                <w:b/>
                <w:bCs/>
                <w:color w:val="000000"/>
                <w:sz w:val="16"/>
                <w:szCs w:val="16"/>
              </w:rPr>
            </w:pPr>
            <w:r>
              <w:rPr>
                <w:rFonts w:ascii="Arial" w:eastAsia="Times New Roman" w:hAnsi="Arial" w:cs="Arial"/>
                <w:b/>
                <w:bCs/>
                <w:color w:val="000000"/>
                <w:sz w:val="16"/>
                <w:szCs w:val="16"/>
              </w:rPr>
              <w:t>Grab</w:t>
            </w:r>
            <w:r w:rsidR="00835622" w:rsidRPr="00835622">
              <w:rPr>
                <w:rFonts w:ascii="Arial" w:eastAsia="Times New Roman" w:hAnsi="Arial" w:cs="Arial"/>
                <w:b/>
                <w:bCs/>
                <w:color w:val="000000"/>
                <w:sz w:val="16"/>
                <w:szCs w:val="16"/>
              </w:rPr>
              <w:t xml:space="preserve"> &amp; Go Café (MSB)</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6431 Fannin Street</w:t>
            </w:r>
          </w:p>
        </w:tc>
        <w:tc>
          <w:tcPr>
            <w:tcW w:w="2480" w:type="dxa"/>
            <w:tcBorders>
              <w:top w:val="nil"/>
              <w:left w:val="nil"/>
              <w:bottom w:val="single" w:sz="12" w:space="0" w:color="auto"/>
              <w:right w:val="single" w:sz="12" w:space="0" w:color="auto"/>
            </w:tcBorders>
            <w:shd w:val="clear" w:color="auto" w:fill="auto"/>
            <w:noWrap/>
            <w:vAlign w:val="center"/>
            <w:hideMark/>
          </w:tcPr>
          <w:p w:rsidR="008564D5" w:rsidRDefault="008564D5" w:rsidP="008564D5">
            <w:pPr>
              <w:jc w:val="left"/>
              <w:rPr>
                <w:rFonts w:ascii="Arial" w:eastAsia="Times New Roman" w:hAnsi="Arial" w:cs="Arial"/>
                <w:b/>
                <w:bCs/>
                <w:color w:val="000000"/>
                <w:sz w:val="16"/>
                <w:szCs w:val="16"/>
              </w:rPr>
            </w:pPr>
          </w:p>
          <w:p w:rsidR="008564D5" w:rsidRDefault="008564D5" w:rsidP="008564D5">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p w:rsidR="00835622" w:rsidRDefault="008564D5" w:rsidP="008564D5">
            <w:pPr>
              <w:jc w:val="left"/>
              <w:rPr>
                <w:rFonts w:ascii="Arial" w:eastAsia="Times New Roman" w:hAnsi="Arial" w:cs="Arial"/>
                <w:b/>
                <w:bCs/>
                <w:color w:val="000000"/>
                <w:sz w:val="16"/>
                <w:szCs w:val="16"/>
              </w:rPr>
            </w:pPr>
            <w:r>
              <w:rPr>
                <w:rFonts w:ascii="Arial" w:eastAsia="Times New Roman" w:hAnsi="Arial" w:cs="Arial"/>
                <w:b/>
                <w:bCs/>
                <w:color w:val="000000"/>
                <w:sz w:val="16"/>
                <w:szCs w:val="16"/>
              </w:rPr>
              <w:t>(Service must be between 2:30pm – 3:30pm)</w:t>
            </w:r>
          </w:p>
          <w:p w:rsidR="008564D5" w:rsidRPr="00835622" w:rsidRDefault="008564D5" w:rsidP="008564D5">
            <w:pPr>
              <w:jc w:val="left"/>
              <w:rPr>
                <w:rFonts w:ascii="Arial" w:eastAsia="Times New Roman" w:hAnsi="Arial" w:cs="Arial"/>
                <w:b/>
                <w:bCs/>
                <w:color w:val="000000"/>
                <w:sz w:val="16"/>
                <w:szCs w:val="16"/>
              </w:rPr>
            </w:pP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3</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Cyclotron Building (CYC)</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6431 Fannin Street</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4</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Medical School Expansion (MSE)</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6431 Fannin Street</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5</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School of Dentistry (SOD)</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 xml:space="preserve">7500 Cambridge Street </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6</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0E237E" w:rsidP="00835622">
            <w:pPr>
              <w:jc w:val="left"/>
              <w:rPr>
                <w:rFonts w:ascii="Arial" w:eastAsia="Times New Roman" w:hAnsi="Arial" w:cs="Arial"/>
                <w:b/>
                <w:bCs/>
                <w:color w:val="000000"/>
                <w:sz w:val="16"/>
                <w:szCs w:val="16"/>
              </w:rPr>
            </w:pPr>
            <w:r>
              <w:rPr>
                <w:rFonts w:ascii="Arial" w:eastAsia="Times New Roman" w:hAnsi="Arial" w:cs="Arial"/>
                <w:b/>
                <w:bCs/>
                <w:color w:val="000000"/>
                <w:sz w:val="16"/>
                <w:szCs w:val="16"/>
              </w:rPr>
              <w:t>Grab</w:t>
            </w:r>
            <w:r w:rsidR="00835622" w:rsidRPr="00835622">
              <w:rPr>
                <w:rFonts w:ascii="Arial" w:eastAsia="Times New Roman" w:hAnsi="Arial" w:cs="Arial"/>
                <w:b/>
                <w:bCs/>
                <w:color w:val="000000"/>
                <w:sz w:val="16"/>
                <w:szCs w:val="16"/>
              </w:rPr>
              <w:t xml:space="preserve"> &amp; Go Food Café (SOD)</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7500 Cambridge Street</w:t>
            </w:r>
          </w:p>
        </w:tc>
        <w:tc>
          <w:tcPr>
            <w:tcW w:w="2480" w:type="dxa"/>
            <w:tcBorders>
              <w:top w:val="nil"/>
              <w:left w:val="nil"/>
              <w:bottom w:val="single" w:sz="12" w:space="0" w:color="auto"/>
              <w:right w:val="single" w:sz="12" w:space="0" w:color="auto"/>
            </w:tcBorders>
            <w:shd w:val="clear" w:color="auto" w:fill="auto"/>
            <w:noWrap/>
            <w:vAlign w:val="center"/>
            <w:hideMark/>
          </w:tcPr>
          <w:p w:rsidR="008564D5" w:rsidRDefault="008564D5" w:rsidP="00835622">
            <w:pPr>
              <w:jc w:val="left"/>
              <w:rPr>
                <w:rFonts w:ascii="Arial" w:eastAsia="Times New Roman" w:hAnsi="Arial" w:cs="Arial"/>
                <w:b/>
                <w:bCs/>
                <w:color w:val="000000"/>
                <w:sz w:val="16"/>
                <w:szCs w:val="16"/>
              </w:rPr>
            </w:pPr>
          </w:p>
          <w:p w:rsid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p w:rsidR="008564D5" w:rsidRDefault="008564D5" w:rsidP="008564D5">
            <w:pPr>
              <w:jc w:val="left"/>
              <w:rPr>
                <w:rFonts w:ascii="Arial" w:eastAsia="Times New Roman" w:hAnsi="Arial" w:cs="Arial"/>
                <w:b/>
                <w:bCs/>
                <w:color w:val="000000"/>
                <w:sz w:val="16"/>
                <w:szCs w:val="16"/>
              </w:rPr>
            </w:pPr>
            <w:r>
              <w:rPr>
                <w:rFonts w:ascii="Arial" w:eastAsia="Times New Roman" w:hAnsi="Arial" w:cs="Arial"/>
                <w:b/>
                <w:bCs/>
                <w:color w:val="000000"/>
                <w:sz w:val="16"/>
                <w:szCs w:val="16"/>
              </w:rPr>
              <w:t>(Service must be between 2:30pm – 3:30pm)</w:t>
            </w:r>
          </w:p>
          <w:p w:rsidR="008564D5" w:rsidRPr="00835622" w:rsidRDefault="008564D5" w:rsidP="008564D5">
            <w:pPr>
              <w:jc w:val="left"/>
              <w:rPr>
                <w:rFonts w:ascii="Arial" w:eastAsia="Times New Roman" w:hAnsi="Arial" w:cs="Arial"/>
                <w:b/>
                <w:bCs/>
                <w:color w:val="000000"/>
                <w:sz w:val="16"/>
                <w:szCs w:val="16"/>
              </w:rPr>
            </w:pP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7</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Cooley Life Center (CLC)</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7440 Cambridge Street</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8</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School of Public Health (SPH)</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 xml:space="preserve">1200 Herman Pressler Drive </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9</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School of Nursing (SON)</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6901 Bertner Avenue</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10</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French Corner Full Service Café (SON)</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6901 Bertner Avenue</w:t>
            </w:r>
          </w:p>
        </w:tc>
        <w:tc>
          <w:tcPr>
            <w:tcW w:w="2480" w:type="dxa"/>
            <w:tcBorders>
              <w:top w:val="nil"/>
              <w:left w:val="nil"/>
              <w:bottom w:val="single" w:sz="12" w:space="0" w:color="auto"/>
              <w:right w:val="single" w:sz="12" w:space="0" w:color="auto"/>
            </w:tcBorders>
            <w:shd w:val="clear" w:color="auto" w:fill="auto"/>
            <w:noWrap/>
            <w:vAlign w:val="center"/>
            <w:hideMark/>
          </w:tcPr>
          <w:p w:rsidR="008564D5" w:rsidRDefault="008564D5" w:rsidP="008564D5">
            <w:pPr>
              <w:jc w:val="left"/>
              <w:rPr>
                <w:rFonts w:ascii="Arial" w:eastAsia="Times New Roman" w:hAnsi="Arial" w:cs="Arial"/>
                <w:b/>
                <w:bCs/>
                <w:color w:val="000000"/>
                <w:sz w:val="16"/>
                <w:szCs w:val="16"/>
              </w:rPr>
            </w:pPr>
          </w:p>
          <w:p w:rsidR="00835622" w:rsidRDefault="00835622" w:rsidP="008564D5">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Twice Monthly</w:t>
            </w:r>
            <w:r w:rsidR="00833169">
              <w:rPr>
                <w:rFonts w:ascii="Arial" w:eastAsia="Times New Roman" w:hAnsi="Arial" w:cs="Arial"/>
                <w:b/>
                <w:bCs/>
                <w:color w:val="000000"/>
                <w:sz w:val="16"/>
                <w:szCs w:val="16"/>
              </w:rPr>
              <w:t xml:space="preserve"> (</w:t>
            </w:r>
            <w:r w:rsidR="008564D5">
              <w:rPr>
                <w:rFonts w:ascii="Arial" w:eastAsia="Times New Roman" w:hAnsi="Arial" w:cs="Arial"/>
                <w:b/>
                <w:bCs/>
                <w:color w:val="000000"/>
                <w:sz w:val="16"/>
                <w:szCs w:val="16"/>
              </w:rPr>
              <w:t>Service u</w:t>
            </w:r>
            <w:r w:rsidR="00833169">
              <w:rPr>
                <w:rFonts w:ascii="Arial" w:eastAsia="Times New Roman" w:hAnsi="Arial" w:cs="Arial"/>
                <w:b/>
                <w:bCs/>
                <w:color w:val="000000"/>
                <w:sz w:val="16"/>
                <w:szCs w:val="16"/>
              </w:rPr>
              <w:t>sually Second &amp; Fo</w:t>
            </w:r>
            <w:r w:rsidR="000E237E">
              <w:rPr>
                <w:rFonts w:ascii="Arial" w:eastAsia="Times New Roman" w:hAnsi="Arial" w:cs="Arial"/>
                <w:b/>
                <w:bCs/>
                <w:color w:val="000000"/>
                <w:sz w:val="16"/>
                <w:szCs w:val="16"/>
              </w:rPr>
              <w:t xml:space="preserve">urth Friday; </w:t>
            </w:r>
            <w:r w:rsidR="00833169">
              <w:rPr>
                <w:rFonts w:ascii="Arial" w:eastAsia="Times New Roman" w:hAnsi="Arial" w:cs="Arial"/>
                <w:b/>
                <w:bCs/>
                <w:color w:val="000000"/>
                <w:sz w:val="16"/>
                <w:szCs w:val="16"/>
              </w:rPr>
              <w:t>flexibility needed</w:t>
            </w:r>
            <w:r w:rsidR="00AA5CBE">
              <w:rPr>
                <w:rFonts w:ascii="Arial" w:eastAsia="Times New Roman" w:hAnsi="Arial" w:cs="Arial"/>
                <w:b/>
                <w:bCs/>
                <w:color w:val="000000"/>
                <w:sz w:val="16"/>
                <w:szCs w:val="16"/>
              </w:rPr>
              <w:t xml:space="preserve"> per Diane Collard</w:t>
            </w:r>
            <w:r w:rsidR="00833169">
              <w:rPr>
                <w:rFonts w:ascii="Arial" w:eastAsia="Times New Roman" w:hAnsi="Arial" w:cs="Arial"/>
                <w:b/>
                <w:bCs/>
                <w:color w:val="000000"/>
                <w:sz w:val="16"/>
                <w:szCs w:val="16"/>
              </w:rPr>
              <w:t xml:space="preserve">) </w:t>
            </w:r>
          </w:p>
          <w:p w:rsidR="008564D5" w:rsidRPr="00835622" w:rsidRDefault="008564D5" w:rsidP="008564D5">
            <w:pPr>
              <w:jc w:val="left"/>
              <w:rPr>
                <w:rFonts w:ascii="Arial" w:eastAsia="Times New Roman" w:hAnsi="Arial" w:cs="Arial"/>
                <w:b/>
                <w:bCs/>
                <w:color w:val="000000"/>
                <w:sz w:val="16"/>
                <w:szCs w:val="16"/>
              </w:rPr>
            </w:pP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lastRenderedPageBreak/>
              <w:t>11</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Institute of Molecular Medicine (IMM)</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1825 Pressler Street</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12</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Harris County Psychiatric Center (HCPC)</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2800 South MacGregor Drive</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555"/>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13</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Harris County Psychiatric Center Cafeteria (HCPC)</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2800 South MacGregor Drive</w:t>
            </w:r>
          </w:p>
        </w:tc>
        <w:tc>
          <w:tcPr>
            <w:tcW w:w="2480" w:type="dxa"/>
            <w:tcBorders>
              <w:top w:val="nil"/>
              <w:left w:val="nil"/>
              <w:bottom w:val="single" w:sz="12" w:space="0" w:color="auto"/>
              <w:right w:val="single" w:sz="12" w:space="0" w:color="auto"/>
            </w:tcBorders>
            <w:shd w:val="clear" w:color="auto" w:fill="auto"/>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Weekly            [4 (four) weeks per month]</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14</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Operations Center Building (OCB)</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1851 Crosspoint Avenue</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15</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University Center Tower (UCT)</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7000 Fannin Street</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16</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French Corner Full Service Café (UCT)</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7000 Fannin Street</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17</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Jesse Jones Library (JJL)</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1133 John Freeman Boulevard</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Once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1035"/>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18</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UT Housing (SFA)</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24"/>
                <w:szCs w:val="24"/>
              </w:rPr>
              <w:t xml:space="preserve">979 Total Units </w:t>
            </w:r>
            <w:r w:rsidRPr="00835622">
              <w:rPr>
                <w:rFonts w:ascii="Arial" w:eastAsia="Times New Roman" w:hAnsi="Arial" w:cs="Arial"/>
                <w:b/>
                <w:bCs/>
                <w:color w:val="000000"/>
                <w:sz w:val="20"/>
              </w:rPr>
              <w:t xml:space="preserve"> </w:t>
            </w:r>
            <w:r w:rsidRPr="00835622">
              <w:rPr>
                <w:rFonts w:ascii="Arial" w:eastAsia="Times New Roman" w:hAnsi="Arial" w:cs="Arial"/>
                <w:b/>
                <w:bCs/>
                <w:color w:val="000000"/>
                <w:sz w:val="16"/>
                <w:szCs w:val="16"/>
              </w:rPr>
              <w:t xml:space="preserve">                          [7900 Cambridge–500 units       1885 El Paseo Street-479 units]</w:t>
            </w:r>
          </w:p>
        </w:tc>
        <w:tc>
          <w:tcPr>
            <w:tcW w:w="2480" w:type="dxa"/>
            <w:tcBorders>
              <w:top w:val="nil"/>
              <w:left w:val="nil"/>
              <w:bottom w:val="single" w:sz="12" w:space="0" w:color="auto"/>
              <w:right w:val="single" w:sz="12" w:space="0" w:color="auto"/>
            </w:tcBorders>
            <w:shd w:val="clear" w:color="auto" w:fill="auto"/>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Each Unit Once Every 90 Days (Quarterly)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19</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Recreation Center (REC)</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7779 Knight Road</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Quarterly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20</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Child Care Development Center (CDC)</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7900 Cambridge Street</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r w:rsidR="00835622" w:rsidRPr="00835622" w:rsidTr="0028705A">
        <w:trPr>
          <w:trHeight w:val="420"/>
        </w:trPr>
        <w:tc>
          <w:tcPr>
            <w:tcW w:w="661" w:type="dxa"/>
            <w:tcBorders>
              <w:top w:val="nil"/>
              <w:left w:val="single" w:sz="12" w:space="0" w:color="auto"/>
              <w:bottom w:val="single" w:sz="12" w:space="0" w:color="auto"/>
              <w:right w:val="single" w:sz="12" w:space="0" w:color="auto"/>
            </w:tcBorders>
            <w:shd w:val="clear" w:color="auto" w:fill="auto"/>
            <w:noWrap/>
            <w:vAlign w:val="center"/>
            <w:hideMark/>
          </w:tcPr>
          <w:p w:rsidR="00835622" w:rsidRPr="00835622" w:rsidRDefault="00835622" w:rsidP="00835622">
            <w:pPr>
              <w:jc w:val="cente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21</w:t>
            </w:r>
          </w:p>
        </w:tc>
        <w:tc>
          <w:tcPr>
            <w:tcW w:w="402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Behavioral &amp; Biomedical Sciences Building (BBS)</w:t>
            </w:r>
          </w:p>
        </w:tc>
        <w:tc>
          <w:tcPr>
            <w:tcW w:w="266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1941 East Road</w:t>
            </w:r>
          </w:p>
        </w:tc>
        <w:tc>
          <w:tcPr>
            <w:tcW w:w="248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Arial" w:eastAsia="Times New Roman" w:hAnsi="Arial" w:cs="Arial"/>
                <w:b/>
                <w:bCs/>
                <w:color w:val="000000"/>
                <w:sz w:val="16"/>
                <w:szCs w:val="16"/>
              </w:rPr>
            </w:pPr>
            <w:r w:rsidRPr="00835622">
              <w:rPr>
                <w:rFonts w:ascii="Arial" w:eastAsia="Times New Roman" w:hAnsi="Arial" w:cs="Arial"/>
                <w:b/>
                <w:bCs/>
                <w:color w:val="000000"/>
                <w:sz w:val="16"/>
                <w:szCs w:val="16"/>
              </w:rPr>
              <w:t>$__________ / Monthly</w:t>
            </w:r>
          </w:p>
        </w:tc>
        <w:tc>
          <w:tcPr>
            <w:tcW w:w="1540" w:type="dxa"/>
            <w:tcBorders>
              <w:top w:val="nil"/>
              <w:left w:val="nil"/>
              <w:bottom w:val="single" w:sz="12" w:space="0" w:color="auto"/>
              <w:right w:val="single" w:sz="12" w:space="0" w:color="auto"/>
            </w:tcBorders>
            <w:shd w:val="clear" w:color="auto" w:fill="auto"/>
            <w:noWrap/>
            <w:vAlign w:val="center"/>
            <w:hideMark/>
          </w:tcPr>
          <w:p w:rsidR="00835622" w:rsidRPr="00835622" w:rsidRDefault="00835622" w:rsidP="00835622">
            <w:pPr>
              <w:jc w:val="left"/>
              <w:rPr>
                <w:rFonts w:ascii="Calibri" w:eastAsia="Times New Roman" w:hAnsi="Calibri" w:cs="Calibri"/>
                <w:b/>
                <w:bCs/>
                <w:color w:val="000000"/>
                <w:szCs w:val="22"/>
              </w:rPr>
            </w:pPr>
            <w:r w:rsidRPr="00835622">
              <w:rPr>
                <w:rFonts w:ascii="Calibri" w:eastAsia="Times New Roman" w:hAnsi="Calibri" w:cs="Calibri"/>
                <w:b/>
                <w:bCs/>
                <w:color w:val="000000"/>
                <w:szCs w:val="22"/>
              </w:rPr>
              <w:t xml:space="preserve">  $</w:t>
            </w:r>
          </w:p>
        </w:tc>
      </w:tr>
    </w:tbl>
    <w:p w:rsidR="00B630F8" w:rsidRDefault="00B630F8" w:rsidP="00B630F8">
      <w:pPr>
        <w:rPr>
          <w:rFonts w:ascii="Arial" w:hAnsi="Arial" w:cs="Arial"/>
          <w:b/>
          <w:bCs/>
        </w:rPr>
      </w:pPr>
    </w:p>
    <w:p w:rsidR="00B630F8" w:rsidRPr="002C050E" w:rsidRDefault="00B630F8" w:rsidP="00B630F8">
      <w:pPr>
        <w:rPr>
          <w:rFonts w:ascii="Arial" w:hAnsi="Arial" w:cs="Arial"/>
          <w:sz w:val="20"/>
        </w:rPr>
      </w:pPr>
    </w:p>
    <w:p w:rsidR="00B630F8" w:rsidRPr="00835622" w:rsidRDefault="00B630F8" w:rsidP="00B630F8">
      <w:pPr>
        <w:jc w:val="left"/>
        <w:rPr>
          <w:rFonts w:ascii="Arial" w:eastAsia="Calibri" w:hAnsi="Arial" w:cs="Arial"/>
          <w:b/>
          <w:spacing w:val="-3"/>
          <w:sz w:val="20"/>
        </w:rPr>
      </w:pPr>
      <w:r w:rsidRPr="00835622">
        <w:rPr>
          <w:rFonts w:ascii="Arial" w:eastAsia="Calibri" w:hAnsi="Arial" w:cs="Arial"/>
          <w:b/>
          <w:spacing w:val="-3"/>
          <w:sz w:val="20"/>
        </w:rPr>
        <w:t xml:space="preserve">University will </w:t>
      </w:r>
      <w:r w:rsidRPr="00835622">
        <w:rPr>
          <w:rFonts w:ascii="Arial" w:eastAsia="Calibri" w:hAnsi="Arial" w:cs="Arial"/>
          <w:b/>
          <w:i/>
          <w:spacing w:val="-3"/>
          <w:sz w:val="20"/>
        </w:rPr>
        <w:t>not</w:t>
      </w:r>
      <w:r w:rsidRPr="00835622">
        <w:rPr>
          <w:rFonts w:ascii="Arial" w:eastAsia="Calibri" w:hAnsi="Arial" w:cs="Arial"/>
          <w:b/>
          <w:spacing w:val="-3"/>
          <w:sz w:val="20"/>
        </w:rPr>
        <w:t xml:space="preserve"> reimburse Contractor for expenses.</w:t>
      </w:r>
      <w:r w:rsidR="00833169">
        <w:rPr>
          <w:rFonts w:ascii="Arial" w:eastAsia="Calibri" w:hAnsi="Arial" w:cs="Arial"/>
          <w:b/>
          <w:spacing w:val="-3"/>
          <w:sz w:val="20"/>
        </w:rPr>
        <w:t xml:space="preserve"> </w:t>
      </w:r>
    </w:p>
    <w:p w:rsidR="00E80A26" w:rsidRDefault="00E80A26" w:rsidP="00B630F8">
      <w:pPr>
        <w:jc w:val="left"/>
        <w:rPr>
          <w:rFonts w:ascii="Arial" w:eastAsia="Calibri" w:hAnsi="Arial" w:cs="Arial"/>
          <w:b/>
          <w:bCs/>
          <w:sz w:val="18"/>
          <w:szCs w:val="18"/>
          <w:highlight w:val="cyan"/>
        </w:rPr>
      </w:pPr>
    </w:p>
    <w:p w:rsidR="00E80A26" w:rsidRPr="00CC0437" w:rsidRDefault="00E80A26" w:rsidP="00B630F8">
      <w:pPr>
        <w:jc w:val="left"/>
        <w:rPr>
          <w:rFonts w:ascii="Arial" w:eastAsia="Calibri" w:hAnsi="Arial" w:cs="Arial"/>
          <w:b/>
          <w:bCs/>
          <w:sz w:val="18"/>
          <w:szCs w:val="18"/>
          <w:highlight w:val="cyan"/>
        </w:rPr>
      </w:pPr>
    </w:p>
    <w:p w:rsidR="00B630F8" w:rsidRPr="002C050E" w:rsidRDefault="00B630F8" w:rsidP="00B630F8">
      <w:pPr>
        <w:rPr>
          <w:rFonts w:ascii="Arial" w:hAnsi="Arial" w:cs="Arial"/>
          <w:sz w:val="20"/>
        </w:rPr>
      </w:pPr>
    </w:p>
    <w:p w:rsidR="00B630F8" w:rsidRPr="002C050E" w:rsidRDefault="00B630F8" w:rsidP="00B630F8">
      <w:pPr>
        <w:rPr>
          <w:rFonts w:ascii="Arial" w:hAnsi="Arial" w:cs="Arial"/>
          <w:b/>
          <w:sz w:val="20"/>
        </w:rPr>
      </w:pPr>
      <w:r w:rsidRPr="002C050E">
        <w:rPr>
          <w:rFonts w:ascii="Arial" w:hAnsi="Arial" w:cs="Arial"/>
          <w:b/>
          <w:sz w:val="20"/>
        </w:rPr>
        <w:t>6.</w:t>
      </w:r>
      <w:r>
        <w:rPr>
          <w:rFonts w:ascii="Arial" w:hAnsi="Arial" w:cs="Arial"/>
          <w:b/>
          <w:sz w:val="20"/>
        </w:rPr>
        <w:t>3</w:t>
      </w:r>
      <w:r w:rsidRPr="002C050E">
        <w:rPr>
          <w:rFonts w:ascii="Arial" w:hAnsi="Arial" w:cs="Arial"/>
          <w:b/>
          <w:sz w:val="20"/>
        </w:rPr>
        <w:tab/>
        <w:t>Discounts</w:t>
      </w:r>
    </w:p>
    <w:p w:rsidR="00B630F8" w:rsidRPr="002C050E" w:rsidRDefault="00B630F8" w:rsidP="00B630F8">
      <w:pPr>
        <w:rPr>
          <w:rFonts w:ascii="Arial" w:hAnsi="Arial" w:cs="Arial"/>
          <w:sz w:val="20"/>
        </w:rPr>
      </w:pPr>
    </w:p>
    <w:p w:rsidR="00B630F8" w:rsidRDefault="00B630F8" w:rsidP="00B630F8">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rsidR="00E80A26" w:rsidRDefault="00E80A26" w:rsidP="00B630F8">
      <w:pPr>
        <w:ind w:left="720"/>
        <w:rPr>
          <w:rFonts w:ascii="Arial" w:hAnsi="Arial" w:cs="Arial"/>
          <w:sz w:val="20"/>
        </w:rPr>
      </w:pPr>
    </w:p>
    <w:p w:rsidR="00E80A26" w:rsidRDefault="00E80A26" w:rsidP="00B630F8">
      <w:pPr>
        <w:pBdr>
          <w:top w:val="single" w:sz="12" w:space="1" w:color="auto"/>
          <w:bottom w:val="single" w:sz="12" w:space="1" w:color="auto"/>
        </w:pBdr>
        <w:ind w:left="720"/>
        <w:rPr>
          <w:rFonts w:ascii="Arial" w:hAnsi="Arial" w:cs="Arial"/>
          <w:sz w:val="20"/>
        </w:rPr>
      </w:pPr>
    </w:p>
    <w:p w:rsidR="00E80A26" w:rsidRDefault="00E80A26" w:rsidP="00B630F8">
      <w:pPr>
        <w:pBdr>
          <w:bottom w:val="single" w:sz="12" w:space="1" w:color="auto"/>
          <w:between w:val="single" w:sz="12" w:space="1" w:color="auto"/>
        </w:pBdr>
        <w:ind w:left="720"/>
        <w:rPr>
          <w:rFonts w:ascii="Arial" w:hAnsi="Arial" w:cs="Arial"/>
          <w:sz w:val="20"/>
        </w:rPr>
      </w:pPr>
    </w:p>
    <w:p w:rsidR="00B630F8" w:rsidRDefault="00B630F8" w:rsidP="00B630F8">
      <w:pPr>
        <w:rPr>
          <w:rFonts w:ascii="Arial" w:hAnsi="Arial" w:cs="Arial"/>
          <w:sz w:val="20"/>
        </w:rPr>
      </w:pPr>
    </w:p>
    <w:p w:rsidR="000E237E" w:rsidRPr="002C050E" w:rsidRDefault="000E237E" w:rsidP="00B630F8">
      <w:pPr>
        <w:rPr>
          <w:rFonts w:ascii="Arial" w:hAnsi="Arial" w:cs="Arial"/>
          <w:sz w:val="20"/>
        </w:rPr>
      </w:pPr>
    </w:p>
    <w:p w:rsidR="00B630F8" w:rsidRPr="007A35D6" w:rsidRDefault="00B630F8" w:rsidP="00B630F8">
      <w:pPr>
        <w:rPr>
          <w:rFonts w:ascii="Arial" w:hAnsi="Arial" w:cs="Arial"/>
          <w:sz w:val="20"/>
        </w:rPr>
      </w:pPr>
      <w:r w:rsidRPr="002C050E">
        <w:rPr>
          <w:rFonts w:ascii="Arial" w:hAnsi="Arial" w:cs="Arial"/>
          <w:b/>
          <w:bCs/>
          <w:sz w:val="20"/>
        </w:rPr>
        <w:t>6.</w:t>
      </w:r>
      <w:r>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Payment Terms </w:t>
      </w:r>
    </w:p>
    <w:p w:rsidR="00B630F8" w:rsidRPr="002C050E" w:rsidRDefault="00B630F8" w:rsidP="00B630F8">
      <w:pPr>
        <w:keepNext/>
        <w:keepLines/>
        <w:rPr>
          <w:rFonts w:ascii="Arial" w:hAnsi="Arial" w:cs="Arial"/>
          <w:sz w:val="20"/>
        </w:rPr>
      </w:pPr>
    </w:p>
    <w:p w:rsidR="00B630F8" w:rsidRPr="002C050E" w:rsidRDefault="00B630F8" w:rsidP="00B630F8">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3" w:name="_DV_M153"/>
      <w:bookmarkEnd w:id="3"/>
      <w:r w:rsidRPr="002C050E">
        <w:rPr>
          <w:rFonts w:ascii="Arial" w:hAnsi="Arial" w:cs="Arial"/>
          <w:i/>
          <w:sz w:val="20"/>
        </w:rPr>
        <w:t xml:space="preserve"> </w:t>
      </w:r>
      <w:r w:rsidRPr="002C050E">
        <w:rPr>
          <w:rFonts w:ascii="Arial" w:hAnsi="Arial" w:cs="Arial"/>
          <w:sz w:val="20"/>
        </w:rPr>
        <w:t xml:space="preserve">(ref. </w:t>
      </w:r>
      <w:hyperlink r:id="rId8"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B630F8" w:rsidRPr="002C050E" w:rsidRDefault="00B630F8" w:rsidP="00B630F8">
      <w:pPr>
        <w:keepNext/>
        <w:keepLines/>
        <w:tabs>
          <w:tab w:val="left" w:pos="5855"/>
        </w:tabs>
        <w:ind w:left="720"/>
        <w:rPr>
          <w:rFonts w:ascii="Arial" w:hAnsi="Arial" w:cs="Arial"/>
          <w:sz w:val="20"/>
        </w:rPr>
      </w:pPr>
      <w:r w:rsidRPr="002C050E">
        <w:rPr>
          <w:rFonts w:ascii="Arial" w:hAnsi="Arial" w:cs="Arial"/>
          <w:sz w:val="20"/>
        </w:rPr>
        <w:tab/>
      </w:r>
    </w:p>
    <w:p w:rsidR="00B630F8" w:rsidRPr="002C050E" w:rsidRDefault="00B630F8" w:rsidP="00B630F8">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B630F8" w:rsidRPr="002C050E" w:rsidRDefault="00B630F8" w:rsidP="00B630F8">
      <w:pPr>
        <w:keepNext/>
        <w:keepLines/>
        <w:ind w:left="720"/>
        <w:rPr>
          <w:rFonts w:ascii="Arial" w:hAnsi="Arial" w:cs="Arial"/>
          <w:sz w:val="20"/>
        </w:rPr>
      </w:pPr>
    </w:p>
    <w:p w:rsidR="00B630F8" w:rsidRPr="002C050E" w:rsidRDefault="00B630F8" w:rsidP="00B630F8">
      <w:pPr>
        <w:keepNext/>
        <w:keepLines/>
        <w:ind w:left="630" w:firstLine="90"/>
        <w:rPr>
          <w:rFonts w:ascii="Arial" w:hAnsi="Arial" w:cs="Arial"/>
          <w:sz w:val="20"/>
        </w:rPr>
      </w:pPr>
      <w:r w:rsidRPr="002C050E">
        <w:rPr>
          <w:rFonts w:ascii="Arial" w:hAnsi="Arial" w:cs="Arial"/>
          <w:sz w:val="20"/>
        </w:rPr>
        <w:t>Prompt Payment Discount: _____%_____days/net 30 days.</w:t>
      </w:r>
    </w:p>
    <w:p w:rsidR="00B630F8" w:rsidRPr="002C050E" w:rsidRDefault="00B630F8" w:rsidP="00B630F8">
      <w:pPr>
        <w:keepNext/>
        <w:keepLines/>
        <w:ind w:left="630" w:firstLine="90"/>
        <w:rPr>
          <w:rFonts w:ascii="Arial" w:hAnsi="Arial" w:cs="Arial"/>
          <w:sz w:val="20"/>
        </w:rPr>
      </w:pPr>
    </w:p>
    <w:p w:rsidR="00B630F8" w:rsidRPr="00BA79D4" w:rsidRDefault="0028705A" w:rsidP="00B630F8">
      <w:pPr>
        <w:ind w:left="720"/>
        <w:rPr>
          <w:rFonts w:ascii="Arial" w:eastAsia="Times New Roman" w:hAnsi="Arial" w:cs="Arial"/>
          <w:spacing w:val="-3"/>
          <w:sz w:val="20"/>
        </w:rPr>
      </w:pPr>
      <w:hyperlink r:id="rId9" w:anchor="51.012" w:history="1">
        <w:r w:rsidR="00B630F8" w:rsidRPr="00BA79D4">
          <w:rPr>
            <w:rFonts w:ascii="Arial" w:eastAsia="Times New Roman" w:hAnsi="Arial" w:cs="Arial"/>
            <w:color w:val="0000FF"/>
            <w:spacing w:val="-3"/>
            <w:sz w:val="20"/>
            <w:u w:val="single"/>
          </w:rPr>
          <w:t xml:space="preserve">Section 51.012, </w:t>
        </w:r>
        <w:r w:rsidR="00B630F8" w:rsidRPr="00BA79D4">
          <w:rPr>
            <w:rFonts w:ascii="Arial" w:eastAsia="Times New Roman" w:hAnsi="Arial" w:cs="Arial"/>
            <w:i/>
            <w:iCs/>
            <w:color w:val="0000FF"/>
            <w:spacing w:val="-3"/>
            <w:sz w:val="20"/>
            <w:u w:val="single"/>
          </w:rPr>
          <w:t>Education Code</w:t>
        </w:r>
      </w:hyperlink>
      <w:r w:rsidR="00B630F8" w:rsidRPr="00BA79D4">
        <w:rPr>
          <w:rFonts w:ascii="Arial" w:eastAsia="Times New Roman" w:hAnsi="Arial" w:cs="Arial"/>
          <w:spacing w:val="-3"/>
          <w:sz w:val="20"/>
        </w:rPr>
        <w:t xml:space="preserve">, authorizes University to make payments through electronic funds transfer methods. </w:t>
      </w:r>
      <w:r w:rsidR="00B630F8">
        <w:rPr>
          <w:rFonts w:ascii="Arial" w:eastAsia="Times New Roman" w:hAnsi="Arial" w:cs="Arial"/>
          <w:spacing w:val="-3"/>
          <w:sz w:val="20"/>
        </w:rPr>
        <w:t>Respondent</w:t>
      </w:r>
      <w:r w:rsidR="00B630F8" w:rsidRPr="00BA79D4">
        <w:rPr>
          <w:rFonts w:ascii="Arial" w:eastAsia="Times New Roman" w:hAnsi="Arial" w:cs="Arial"/>
          <w:spacing w:val="-3"/>
          <w:sz w:val="20"/>
        </w:rPr>
        <w:t xml:space="preserve"> agrees to accept payments from University through those methods, including the automated clearing house system (ACH). </w:t>
      </w:r>
      <w:r w:rsidR="00B630F8">
        <w:rPr>
          <w:rFonts w:ascii="Arial" w:eastAsia="Times New Roman" w:hAnsi="Arial" w:cs="Arial"/>
          <w:spacing w:val="-3"/>
          <w:sz w:val="20"/>
        </w:rPr>
        <w:t>Respondent</w:t>
      </w:r>
      <w:r w:rsidR="00B630F8" w:rsidRPr="00BA79D4">
        <w:rPr>
          <w:rFonts w:ascii="Arial" w:eastAsia="Times New Roman" w:hAnsi="Arial" w:cs="Arial"/>
          <w:spacing w:val="-3"/>
          <w:sz w:val="20"/>
        </w:rPr>
        <w:t xml:space="preserve"> agrees to provide </w:t>
      </w:r>
      <w:r w:rsidR="00B630F8">
        <w:rPr>
          <w:rFonts w:ascii="Arial" w:eastAsia="Times New Roman" w:hAnsi="Arial" w:cs="Arial"/>
          <w:spacing w:val="-3"/>
          <w:sz w:val="20"/>
        </w:rPr>
        <w:t>Respondent</w:t>
      </w:r>
      <w:r w:rsidR="00B630F8" w:rsidRPr="00BA79D4">
        <w:rPr>
          <w:rFonts w:ascii="Arial" w:eastAsia="Times New Roman" w:hAnsi="Arial" w:cs="Arial"/>
          <w:spacing w:val="-3"/>
          <w:sz w:val="20"/>
        </w:rPr>
        <w:t xml:space="preserve">’s banking information to University in writing on </w:t>
      </w:r>
      <w:r w:rsidR="00B630F8">
        <w:rPr>
          <w:rFonts w:ascii="Arial" w:eastAsia="Times New Roman" w:hAnsi="Arial" w:cs="Arial"/>
          <w:spacing w:val="-3"/>
          <w:sz w:val="20"/>
        </w:rPr>
        <w:t>Respondent</w:t>
      </w:r>
      <w:r w:rsidR="00B630F8" w:rsidRPr="00BA79D4">
        <w:rPr>
          <w:rFonts w:ascii="Arial" w:eastAsia="Times New Roman" w:hAnsi="Arial" w:cs="Arial"/>
          <w:spacing w:val="-3"/>
          <w:sz w:val="20"/>
        </w:rPr>
        <w:t xml:space="preserve"> lett</w:t>
      </w:r>
      <w:r w:rsidR="00E80A26">
        <w:rPr>
          <w:rFonts w:ascii="Arial" w:eastAsia="Times New Roman" w:hAnsi="Arial" w:cs="Arial"/>
          <w:spacing w:val="-3"/>
          <w:sz w:val="20"/>
        </w:rPr>
        <w:t>erhead signed by an authorized R</w:t>
      </w:r>
      <w:r w:rsidR="00B630F8" w:rsidRPr="00BA79D4">
        <w:rPr>
          <w:rFonts w:ascii="Arial" w:eastAsia="Times New Roman" w:hAnsi="Arial" w:cs="Arial"/>
          <w:spacing w:val="-3"/>
          <w:sz w:val="20"/>
        </w:rPr>
        <w:t xml:space="preserve">epresentative of </w:t>
      </w:r>
      <w:r w:rsidR="00B630F8">
        <w:rPr>
          <w:rFonts w:ascii="Arial" w:eastAsia="Times New Roman" w:hAnsi="Arial" w:cs="Arial"/>
          <w:spacing w:val="-3"/>
          <w:sz w:val="20"/>
        </w:rPr>
        <w:t>Respondent</w:t>
      </w:r>
      <w:r w:rsidR="00B630F8" w:rsidRPr="00BA79D4">
        <w:rPr>
          <w:rFonts w:ascii="Arial" w:eastAsia="Times New Roman" w:hAnsi="Arial" w:cs="Arial"/>
          <w:spacing w:val="-3"/>
          <w:sz w:val="20"/>
        </w:rPr>
        <w:t xml:space="preserve">. Prior to the first payment, University will confirm </w:t>
      </w:r>
      <w:r w:rsidR="00B630F8">
        <w:rPr>
          <w:rFonts w:ascii="Arial" w:eastAsia="Times New Roman" w:hAnsi="Arial" w:cs="Arial"/>
          <w:spacing w:val="-3"/>
          <w:sz w:val="20"/>
        </w:rPr>
        <w:t>Respondent</w:t>
      </w:r>
      <w:r w:rsidR="00B630F8" w:rsidRPr="00BA79D4">
        <w:rPr>
          <w:rFonts w:ascii="Arial" w:eastAsia="Times New Roman" w:hAnsi="Arial" w:cs="Arial"/>
          <w:spacing w:val="-3"/>
          <w:sz w:val="20"/>
        </w:rPr>
        <w:t xml:space="preserve">’s banking information. Changes to </w:t>
      </w:r>
      <w:r w:rsidR="00B630F8">
        <w:rPr>
          <w:rFonts w:ascii="Arial" w:eastAsia="Times New Roman" w:hAnsi="Arial" w:cs="Arial"/>
          <w:spacing w:val="-3"/>
          <w:sz w:val="20"/>
        </w:rPr>
        <w:t>Respondent</w:t>
      </w:r>
      <w:r w:rsidR="00B630F8"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10" w:history="1">
        <w:r w:rsidR="00B630F8" w:rsidRPr="00BA79D4">
          <w:rPr>
            <w:rFonts w:ascii="Arial" w:eastAsia="Times New Roman" w:hAnsi="Arial" w:cs="Arial"/>
            <w:color w:val="0000FF"/>
            <w:spacing w:val="-3"/>
            <w:sz w:val="20"/>
            <w:u w:val="single"/>
          </w:rPr>
          <w:t>IRS</w:t>
        </w:r>
        <w:r w:rsidR="00B630F8">
          <w:rPr>
            <w:rFonts w:ascii="Arial" w:eastAsia="Times New Roman" w:hAnsi="Arial" w:cs="Arial"/>
            <w:color w:val="0000FF"/>
            <w:spacing w:val="-3"/>
            <w:sz w:val="20"/>
            <w:u w:val="single"/>
          </w:rPr>
          <w:t> </w:t>
        </w:r>
        <w:r w:rsidR="00B630F8" w:rsidRPr="00BA79D4">
          <w:rPr>
            <w:rFonts w:ascii="Arial" w:eastAsia="Times New Roman" w:hAnsi="Arial" w:cs="Arial"/>
            <w:color w:val="0000FF"/>
            <w:spacing w:val="-3"/>
            <w:sz w:val="20"/>
            <w:u w:val="single"/>
          </w:rPr>
          <w:t>Form</w:t>
        </w:r>
        <w:r w:rsidR="00B630F8">
          <w:rPr>
            <w:rFonts w:ascii="Arial" w:eastAsia="Times New Roman" w:hAnsi="Arial" w:cs="Arial"/>
            <w:color w:val="0000FF"/>
            <w:spacing w:val="-3"/>
            <w:sz w:val="20"/>
            <w:u w:val="single"/>
          </w:rPr>
          <w:t> </w:t>
        </w:r>
        <w:r w:rsidR="00B630F8" w:rsidRPr="00BA79D4">
          <w:rPr>
            <w:rFonts w:ascii="Arial" w:eastAsia="Times New Roman" w:hAnsi="Arial" w:cs="Arial"/>
            <w:color w:val="0000FF"/>
            <w:spacing w:val="-3"/>
            <w:sz w:val="20"/>
            <w:u w:val="single"/>
          </w:rPr>
          <w:t>W</w:t>
        </w:r>
        <w:r w:rsidR="00B630F8">
          <w:rPr>
            <w:rFonts w:ascii="Arial" w:eastAsia="Times New Roman" w:hAnsi="Arial" w:cs="Arial"/>
            <w:color w:val="0000FF"/>
            <w:spacing w:val="-3"/>
            <w:sz w:val="20"/>
            <w:u w:val="single"/>
          </w:rPr>
          <w:noBreakHyphen/>
        </w:r>
        <w:r w:rsidR="00B630F8" w:rsidRPr="00BA79D4">
          <w:rPr>
            <w:rFonts w:ascii="Arial" w:eastAsia="Times New Roman" w:hAnsi="Arial" w:cs="Arial"/>
            <w:color w:val="0000FF"/>
            <w:spacing w:val="-3"/>
            <w:sz w:val="20"/>
            <w:u w:val="single"/>
          </w:rPr>
          <w:t>9</w:t>
        </w:r>
      </w:hyperlink>
      <w:r w:rsidR="00E80A26">
        <w:rPr>
          <w:rFonts w:ascii="Arial" w:eastAsia="Times New Roman" w:hAnsi="Arial" w:cs="Arial"/>
          <w:spacing w:val="-3"/>
          <w:sz w:val="20"/>
        </w:rPr>
        <w:t xml:space="preserve"> signed by an authorized R</w:t>
      </w:r>
      <w:r w:rsidR="00B630F8" w:rsidRPr="00BA79D4">
        <w:rPr>
          <w:rFonts w:ascii="Arial" w:eastAsia="Times New Roman" w:hAnsi="Arial" w:cs="Arial"/>
          <w:spacing w:val="-3"/>
          <w:sz w:val="20"/>
        </w:rPr>
        <w:t xml:space="preserve">epresentative of </w:t>
      </w:r>
      <w:r w:rsidR="00B630F8">
        <w:rPr>
          <w:rFonts w:ascii="Arial" w:eastAsia="Times New Roman" w:hAnsi="Arial" w:cs="Arial"/>
          <w:spacing w:val="-3"/>
          <w:sz w:val="20"/>
        </w:rPr>
        <w:t>Respondent</w:t>
      </w:r>
      <w:r w:rsidR="00B630F8" w:rsidRPr="00BA79D4">
        <w:rPr>
          <w:rFonts w:ascii="Arial" w:eastAsia="Times New Roman" w:hAnsi="Arial" w:cs="Arial"/>
          <w:spacing w:val="-3"/>
          <w:sz w:val="20"/>
        </w:rPr>
        <w:t>.</w:t>
      </w:r>
    </w:p>
    <w:p w:rsidR="00B630F8" w:rsidRPr="002C050E" w:rsidRDefault="00B630F8" w:rsidP="00B630F8">
      <w:pPr>
        <w:keepNext/>
        <w:keepLines/>
        <w:ind w:left="720"/>
        <w:rPr>
          <w:rFonts w:ascii="Arial" w:hAnsi="Arial" w:cs="Arial"/>
          <w:sz w:val="20"/>
        </w:rPr>
      </w:pPr>
    </w:p>
    <w:p w:rsidR="00B630F8" w:rsidRPr="002C050E" w:rsidRDefault="00B630F8" w:rsidP="00B630F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11" w:anchor="151.309" w:history="1">
        <w:r>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12"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13" w:history="1">
        <w:r w:rsidRPr="002C050E">
          <w:rPr>
            <w:rStyle w:val="Hyperlink"/>
            <w:rFonts w:ascii="Arial" w:eastAsia="Times New Roman" w:hAnsi="Arial" w:cs="Arial"/>
            <w:spacing w:val="-3"/>
            <w:sz w:val="20"/>
          </w:rPr>
          <w:t xml:space="preserve">34 TAC </w:t>
        </w:r>
        <w:r>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w:t>
        </w:r>
        <w:r w:rsidR="00AA5CBE" w:rsidRPr="002C050E">
          <w:rPr>
            <w:rStyle w:val="Hyperlink"/>
            <w:rFonts w:ascii="Arial" w:eastAsia="Times New Roman" w:hAnsi="Arial" w:cs="Arial"/>
            <w:spacing w:val="-3"/>
            <w:sz w:val="20"/>
          </w:rPr>
          <w:t>) (</w:t>
        </w:r>
        <w:r w:rsidRPr="002C050E">
          <w:rPr>
            <w:rStyle w:val="Hyperlink"/>
            <w:rFonts w:ascii="Arial" w:eastAsia="Times New Roman" w:hAnsi="Arial" w:cs="Arial"/>
            <w:spacing w:val="-3"/>
            <w:sz w:val="20"/>
          </w:rPr>
          <w:t>4)</w:t>
        </w:r>
      </w:hyperlink>
      <w:r w:rsidRPr="002C050E">
        <w:rPr>
          <w:rFonts w:ascii="Arial" w:eastAsia="Times New Roman" w:hAnsi="Arial" w:cs="Arial"/>
          <w:spacing w:val="-3"/>
          <w:sz w:val="20"/>
        </w:rPr>
        <w:t>, University is not required to provide a tax exemption certificate to establish its tax exempt status.</w:t>
      </w:r>
    </w:p>
    <w:p w:rsidR="00B630F8" w:rsidRPr="002C050E" w:rsidRDefault="00B630F8" w:rsidP="00B630F8">
      <w:pPr>
        <w:rPr>
          <w:rFonts w:ascii="Arial" w:hAnsi="Arial" w:cs="Arial"/>
          <w:sz w:val="20"/>
        </w:rPr>
      </w:pPr>
    </w:p>
    <w:p w:rsidR="00B630F8" w:rsidRPr="002C050E" w:rsidRDefault="00B630F8" w:rsidP="00B630F8">
      <w:pPr>
        <w:tabs>
          <w:tab w:val="left" w:pos="4320"/>
          <w:tab w:val="left" w:pos="5760"/>
        </w:tabs>
        <w:rPr>
          <w:rFonts w:ascii="Arial" w:hAnsi="Arial" w:cs="Arial"/>
          <w:sz w:val="20"/>
        </w:rPr>
      </w:pPr>
      <w:r w:rsidRPr="002C050E">
        <w:rPr>
          <w:rFonts w:ascii="Arial" w:hAnsi="Arial" w:cs="Arial"/>
          <w:sz w:val="20"/>
        </w:rPr>
        <w:tab/>
        <w:t xml:space="preserve">Respectfully submitted, </w:t>
      </w:r>
    </w:p>
    <w:p w:rsidR="00B630F8" w:rsidRPr="002C050E" w:rsidRDefault="00B630F8" w:rsidP="00B630F8">
      <w:pPr>
        <w:rPr>
          <w:rFonts w:ascii="Arial" w:hAnsi="Arial" w:cs="Arial"/>
          <w:sz w:val="20"/>
        </w:rPr>
      </w:pPr>
    </w:p>
    <w:p w:rsidR="00B630F8" w:rsidRPr="002C050E" w:rsidRDefault="00B630F8" w:rsidP="00B630F8">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rsidR="00B630F8" w:rsidRPr="002C050E" w:rsidRDefault="00B630F8" w:rsidP="00B630F8">
      <w:pPr>
        <w:rPr>
          <w:rFonts w:ascii="Arial" w:hAnsi="Arial" w:cs="Arial"/>
          <w:sz w:val="20"/>
        </w:rPr>
      </w:pPr>
    </w:p>
    <w:p w:rsidR="00B630F8" w:rsidRPr="002C050E" w:rsidRDefault="00B630F8" w:rsidP="00B630F8">
      <w:pPr>
        <w:ind w:left="5040"/>
        <w:rPr>
          <w:rFonts w:ascii="Arial" w:hAnsi="Arial" w:cs="Arial"/>
          <w:sz w:val="20"/>
        </w:rPr>
      </w:pPr>
      <w:r w:rsidRPr="002C050E">
        <w:rPr>
          <w:rFonts w:ascii="Arial" w:hAnsi="Arial" w:cs="Arial"/>
          <w:b/>
          <w:sz w:val="20"/>
        </w:rPr>
        <w:t>By:</w:t>
      </w:r>
      <w:r w:rsidRPr="002C050E">
        <w:rPr>
          <w:rFonts w:ascii="Arial" w:hAnsi="Arial" w:cs="Arial"/>
          <w:sz w:val="20"/>
        </w:rPr>
        <w:t xml:space="preserve"> ___________________________ </w:t>
      </w:r>
    </w:p>
    <w:p w:rsidR="00B630F8" w:rsidRPr="002C050E" w:rsidRDefault="00B630F8" w:rsidP="00B630F8">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(Authorized Signature for Proposer) </w:t>
      </w:r>
    </w:p>
    <w:p w:rsidR="00B630F8" w:rsidRDefault="00B630F8" w:rsidP="00B630F8">
      <w:pPr>
        <w:ind w:left="4320" w:firstLine="720"/>
        <w:rPr>
          <w:rFonts w:ascii="Arial" w:hAnsi="Arial" w:cs="Arial"/>
          <w:b/>
          <w:sz w:val="20"/>
        </w:rPr>
      </w:pPr>
    </w:p>
    <w:p w:rsidR="00B630F8" w:rsidRDefault="00B630F8" w:rsidP="00B630F8">
      <w:pPr>
        <w:ind w:left="4320" w:firstLine="720"/>
        <w:rPr>
          <w:rFonts w:ascii="Arial" w:hAnsi="Arial" w:cs="Arial"/>
          <w:b/>
          <w:sz w:val="20"/>
        </w:rPr>
      </w:pPr>
    </w:p>
    <w:p w:rsidR="00B630F8" w:rsidRPr="002C050E" w:rsidRDefault="00B630F8" w:rsidP="00B630F8">
      <w:pPr>
        <w:ind w:left="4320" w:firstLine="720"/>
        <w:rPr>
          <w:rFonts w:ascii="Arial" w:hAnsi="Arial" w:cs="Arial"/>
          <w:sz w:val="20"/>
        </w:rPr>
      </w:pPr>
      <w:r w:rsidRPr="002C050E">
        <w:rPr>
          <w:rFonts w:ascii="Arial" w:hAnsi="Arial" w:cs="Arial"/>
          <w:b/>
          <w:sz w:val="20"/>
        </w:rPr>
        <w:t>Name:</w:t>
      </w:r>
      <w:r w:rsidRPr="002C050E">
        <w:rPr>
          <w:rFonts w:ascii="Arial" w:hAnsi="Arial" w:cs="Arial"/>
          <w:sz w:val="20"/>
        </w:rPr>
        <w:t xml:space="preserve"> _________________________ </w:t>
      </w:r>
    </w:p>
    <w:p w:rsidR="00B630F8" w:rsidRDefault="00B630F8" w:rsidP="00B630F8">
      <w:pPr>
        <w:ind w:left="4320" w:firstLine="720"/>
        <w:rPr>
          <w:rFonts w:ascii="Arial" w:hAnsi="Arial" w:cs="Arial"/>
          <w:b/>
          <w:sz w:val="20"/>
        </w:rPr>
      </w:pPr>
    </w:p>
    <w:p w:rsidR="00B630F8" w:rsidRDefault="00B630F8" w:rsidP="00B630F8">
      <w:pPr>
        <w:ind w:left="4320" w:firstLine="720"/>
        <w:rPr>
          <w:rFonts w:ascii="Arial" w:hAnsi="Arial" w:cs="Arial"/>
          <w:b/>
          <w:sz w:val="20"/>
        </w:rPr>
      </w:pPr>
    </w:p>
    <w:p w:rsidR="00B630F8" w:rsidRPr="002C050E" w:rsidRDefault="00B630F8" w:rsidP="00B630F8">
      <w:pPr>
        <w:ind w:left="4320" w:firstLine="720"/>
        <w:rPr>
          <w:rFonts w:ascii="Arial" w:hAnsi="Arial" w:cs="Arial"/>
          <w:sz w:val="20"/>
        </w:rPr>
      </w:pPr>
      <w:r w:rsidRPr="002C050E">
        <w:rPr>
          <w:rFonts w:ascii="Arial" w:hAnsi="Arial" w:cs="Arial"/>
          <w:b/>
          <w:sz w:val="20"/>
        </w:rPr>
        <w:t>Title:</w:t>
      </w:r>
      <w:r w:rsidRPr="002C050E">
        <w:rPr>
          <w:rFonts w:ascii="Arial" w:hAnsi="Arial" w:cs="Arial"/>
          <w:sz w:val="20"/>
        </w:rPr>
        <w:t xml:space="preserve"> __________________________ </w:t>
      </w:r>
    </w:p>
    <w:p w:rsidR="00B630F8" w:rsidRPr="002C050E" w:rsidRDefault="00B630F8" w:rsidP="00B630F8">
      <w:pPr>
        <w:ind w:left="4320" w:firstLine="720"/>
        <w:rPr>
          <w:rFonts w:ascii="Arial" w:hAnsi="Arial" w:cs="Arial"/>
          <w:sz w:val="20"/>
        </w:rPr>
      </w:pPr>
    </w:p>
    <w:p w:rsidR="00B630F8" w:rsidRPr="002C050E" w:rsidRDefault="00B630F8" w:rsidP="00B630F8">
      <w:pPr>
        <w:ind w:left="4320" w:firstLine="720"/>
        <w:rPr>
          <w:rFonts w:ascii="Arial" w:hAnsi="Arial" w:cs="Arial"/>
          <w:sz w:val="20"/>
        </w:rPr>
      </w:pPr>
    </w:p>
    <w:p w:rsidR="00B630F8" w:rsidRPr="002C050E" w:rsidRDefault="00B630F8" w:rsidP="00B630F8">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Pr="002C050E">
        <w:rPr>
          <w:rFonts w:ascii="Arial" w:hAnsi="Arial" w:cs="Arial"/>
          <w:sz w:val="20"/>
        </w:rPr>
        <w:t xml:space="preserve"> _____________________</w:t>
      </w:r>
    </w:p>
    <w:p w:rsidR="00EC647A" w:rsidRDefault="00EC647A"/>
    <w:p w:rsidR="00B25EE1" w:rsidRDefault="00B25EE1"/>
    <w:p w:rsidR="00B25EE1" w:rsidRDefault="00B25EE1"/>
    <w:p w:rsidR="00B25EE1" w:rsidRDefault="00B25EE1"/>
    <w:p w:rsidR="00B25EE1" w:rsidRDefault="00B25EE1"/>
    <w:p w:rsidR="00B25EE1" w:rsidRPr="00B25EE1" w:rsidRDefault="00B25EE1">
      <w:pPr>
        <w:rPr>
          <w:b/>
        </w:rPr>
      </w:pPr>
      <w:r w:rsidRPr="00B25EE1">
        <w:rPr>
          <w:b/>
        </w:rPr>
        <w:t>END OF ADDENDUM 1</w:t>
      </w:r>
    </w:p>
    <w:sectPr w:rsidR="00B25EE1" w:rsidRPr="00B25EE1" w:rsidSect="00AF6CA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F90" w:rsidRDefault="00F83F90" w:rsidP="00542A47">
      <w:r>
        <w:separator/>
      </w:r>
    </w:p>
  </w:endnote>
  <w:endnote w:type="continuationSeparator" w:id="0">
    <w:p w:rsidR="00F83F90" w:rsidRDefault="00F83F90" w:rsidP="0054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5A" w:rsidRPr="00110006" w:rsidRDefault="0028705A" w:rsidP="00542A47">
    <w:pPr>
      <w:pStyle w:val="Footer"/>
      <w:jc w:val="center"/>
      <w:rPr>
        <w:sz w:val="18"/>
        <w:szCs w:val="18"/>
      </w:rPr>
    </w:pPr>
    <w:r w:rsidRPr="00110006">
      <w:rPr>
        <w:sz w:val="18"/>
        <w:szCs w:val="18"/>
      </w:rPr>
      <w:t xml:space="preserve">ADDENDUM </w:t>
    </w:r>
    <w:r>
      <w:rPr>
        <w:sz w:val="18"/>
        <w:szCs w:val="18"/>
      </w:rPr>
      <w:t>1</w:t>
    </w:r>
  </w:p>
  <w:p w:rsidR="0028705A" w:rsidRDefault="0028705A" w:rsidP="00542A47">
    <w:pPr>
      <w:pStyle w:val="Footer"/>
      <w:jc w:val="center"/>
    </w:pPr>
    <w:r>
      <w:t>RFP 744-R1703 Integrated Pest Management Plan</w:t>
    </w:r>
  </w:p>
  <w:p w:rsidR="0028705A" w:rsidRPr="00110006" w:rsidRDefault="0028705A" w:rsidP="00542A47">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0E237E">
      <w:rPr>
        <w:noProof/>
        <w:sz w:val="18"/>
        <w:szCs w:val="18"/>
      </w:rPr>
      <w:t>12</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0E237E">
      <w:rPr>
        <w:noProof/>
        <w:sz w:val="18"/>
        <w:szCs w:val="18"/>
      </w:rPr>
      <w:t>12</w:t>
    </w:r>
    <w:r w:rsidRPr="00110006">
      <w:rPr>
        <w:sz w:val="18"/>
        <w:szCs w:val="18"/>
      </w:rPr>
      <w:fldChar w:fldCharType="end"/>
    </w:r>
  </w:p>
  <w:p w:rsidR="0028705A" w:rsidRDefault="0028705A" w:rsidP="00542A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F90" w:rsidRDefault="00F83F90" w:rsidP="00542A47">
      <w:r>
        <w:separator/>
      </w:r>
    </w:p>
  </w:footnote>
  <w:footnote w:type="continuationSeparator" w:id="0">
    <w:p w:rsidR="00F83F90" w:rsidRDefault="00F83F90" w:rsidP="0054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874CA"/>
    <w:multiLevelType w:val="hybridMultilevel"/>
    <w:tmpl w:val="81CAC2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2E57F8"/>
    <w:multiLevelType w:val="hybridMultilevel"/>
    <w:tmpl w:val="FA1ED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E977EF"/>
    <w:multiLevelType w:val="hybridMultilevel"/>
    <w:tmpl w:val="DB1E9F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C7A221F"/>
    <w:multiLevelType w:val="hybridMultilevel"/>
    <w:tmpl w:val="081EA1EA"/>
    <w:lvl w:ilvl="0" w:tplc="30C088BE">
      <w:start w:val="1"/>
      <w:numFmt w:val="upperLetter"/>
      <w:lvlText w:val="%1."/>
      <w:lvlJc w:val="left"/>
      <w:pPr>
        <w:tabs>
          <w:tab w:val="num" w:pos="2160"/>
        </w:tabs>
        <w:ind w:left="2160" w:hanging="84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15:restartNumberingAfterBreak="0">
    <w:nsid w:val="54161549"/>
    <w:multiLevelType w:val="hybridMultilevel"/>
    <w:tmpl w:val="98F2F6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6" w15:restartNumberingAfterBreak="0">
    <w:nsid w:val="77206A0B"/>
    <w:multiLevelType w:val="hybridMultilevel"/>
    <w:tmpl w:val="D53052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423085"/>
    <w:multiLevelType w:val="multilevel"/>
    <w:tmpl w:val="3DC403AC"/>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20"/>
        </w:tabs>
        <w:ind w:left="720" w:hanging="720"/>
      </w:pPr>
      <w:rPr>
        <w:rFonts w:hint="default"/>
        <w:color w:val="auto"/>
      </w:rPr>
    </w:lvl>
    <w:lvl w:ilvl="2">
      <w:start w:val="2"/>
      <w:numFmt w:val="decimal"/>
      <w:lvlText w:val="5.%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num w:numId="1">
    <w:abstractNumId w:val="5"/>
  </w:num>
  <w:num w:numId="2">
    <w:abstractNumId w:val="7"/>
  </w:num>
  <w:num w:numId="3">
    <w:abstractNumId w:val="3"/>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F8"/>
    <w:rsid w:val="000D7641"/>
    <w:rsid w:val="000E237E"/>
    <w:rsid w:val="0028705A"/>
    <w:rsid w:val="00542A47"/>
    <w:rsid w:val="006C5185"/>
    <w:rsid w:val="00833169"/>
    <w:rsid w:val="00835622"/>
    <w:rsid w:val="008360B7"/>
    <w:rsid w:val="008564D5"/>
    <w:rsid w:val="008C37AE"/>
    <w:rsid w:val="00A13E82"/>
    <w:rsid w:val="00AA5CBE"/>
    <w:rsid w:val="00AF6CA0"/>
    <w:rsid w:val="00B25EE1"/>
    <w:rsid w:val="00B630F8"/>
    <w:rsid w:val="00D65256"/>
    <w:rsid w:val="00E80A26"/>
    <w:rsid w:val="00EC647A"/>
    <w:rsid w:val="00F46E94"/>
    <w:rsid w:val="00F8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4387"/>
  <w15:chartTrackingRefBased/>
  <w15:docId w15:val="{CB189440-DCAF-4D8C-B750-2E1DFE7A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0F8"/>
    <w:pPr>
      <w:spacing w:after="0" w:line="240" w:lineRule="auto"/>
      <w:jc w:val="both"/>
    </w:pPr>
    <w:rPr>
      <w:rFonts w:ascii="Helvetica" w:eastAsia="Times" w:hAnsi="Helvetica" w:cs="Times New Roman"/>
      <w:szCs w:val="20"/>
    </w:rPr>
  </w:style>
  <w:style w:type="paragraph" w:styleId="Heading1">
    <w:name w:val="heading 1"/>
    <w:basedOn w:val="Normal"/>
    <w:next w:val="Normal"/>
    <w:link w:val="Heading1Char"/>
    <w:uiPriority w:val="9"/>
    <w:qFormat/>
    <w:rsid w:val="008360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630F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character" w:customStyle="1" w:styleId="BodyText2Char">
    <w:name w:val="Body Text 2 Char"/>
    <w:basedOn w:val="DefaultParagraphFont"/>
    <w:link w:val="BodyText2"/>
    <w:rsid w:val="00B630F8"/>
    <w:rPr>
      <w:rFonts w:ascii="Arial" w:eastAsia="Times New Roman" w:hAnsi="Arial" w:cs="Times New Roman"/>
      <w:sz w:val="20"/>
      <w:szCs w:val="20"/>
    </w:rPr>
  </w:style>
  <w:style w:type="character" w:styleId="Hyperlink">
    <w:name w:val="Hyperlink"/>
    <w:basedOn w:val="DefaultParagraphFont"/>
    <w:rsid w:val="00B630F8"/>
    <w:rPr>
      <w:color w:val="0000FF"/>
      <w:u w:val="single"/>
    </w:rPr>
  </w:style>
  <w:style w:type="paragraph" w:styleId="ListParagraph">
    <w:name w:val="List Paragraph"/>
    <w:basedOn w:val="Normal"/>
    <w:uiPriority w:val="34"/>
    <w:qFormat/>
    <w:rsid w:val="00B630F8"/>
    <w:pPr>
      <w:ind w:left="720"/>
    </w:pPr>
  </w:style>
  <w:style w:type="character" w:styleId="Strong">
    <w:name w:val="Strong"/>
    <w:basedOn w:val="DefaultParagraphFont"/>
    <w:qFormat/>
    <w:rsid w:val="00B630F8"/>
    <w:rPr>
      <w:b/>
      <w:bCs/>
      <w:spacing w:val="0"/>
    </w:rPr>
  </w:style>
  <w:style w:type="paragraph" w:customStyle="1" w:styleId="Default">
    <w:name w:val="Default"/>
    <w:basedOn w:val="Normal"/>
    <w:rsid w:val="00B630F8"/>
    <w:pPr>
      <w:autoSpaceDE w:val="0"/>
      <w:autoSpaceDN w:val="0"/>
      <w:jc w:val="left"/>
    </w:pPr>
    <w:rPr>
      <w:rFonts w:ascii="Arial" w:eastAsiaTheme="minorHAnsi" w:hAnsi="Arial" w:cs="Arial"/>
      <w:color w:val="000000"/>
      <w:sz w:val="24"/>
      <w:szCs w:val="24"/>
    </w:rPr>
  </w:style>
  <w:style w:type="paragraph" w:customStyle="1" w:styleId="CM17">
    <w:name w:val="CM17"/>
    <w:basedOn w:val="Normal"/>
    <w:next w:val="Normal"/>
    <w:rsid w:val="00B630F8"/>
    <w:pPr>
      <w:widowControl w:val="0"/>
      <w:autoSpaceDE w:val="0"/>
      <w:autoSpaceDN w:val="0"/>
      <w:adjustRightInd w:val="0"/>
      <w:spacing w:line="286" w:lineRule="atLeast"/>
      <w:jc w:val="left"/>
    </w:pPr>
    <w:rPr>
      <w:rFonts w:ascii="Times New Roman" w:eastAsia="Times New Roman" w:hAnsi="Times New Roman"/>
      <w:sz w:val="24"/>
      <w:szCs w:val="24"/>
    </w:rPr>
  </w:style>
  <w:style w:type="paragraph" w:customStyle="1" w:styleId="Main">
    <w:name w:val="Main"/>
    <w:basedOn w:val="Heading1"/>
    <w:rsid w:val="008360B7"/>
    <w:pPr>
      <w:keepNext w:val="0"/>
      <w:keepLines w:val="0"/>
      <w:tabs>
        <w:tab w:val="left" w:pos="1080"/>
      </w:tabs>
      <w:spacing w:before="120" w:after="120"/>
      <w:ind w:left="720" w:hanging="720"/>
      <w:jc w:val="left"/>
      <w:outlineLvl w:val="9"/>
    </w:pPr>
    <w:rPr>
      <w:rFonts w:ascii="Times New Roman" w:eastAsia="Times New Roman" w:hAnsi="Times New Roman" w:cs="Times New Roman"/>
      <w:color w:val="000000"/>
      <w:kern w:val="28"/>
      <w:sz w:val="24"/>
      <w:szCs w:val="20"/>
    </w:rPr>
  </w:style>
  <w:style w:type="character" w:customStyle="1" w:styleId="Heading1Char">
    <w:name w:val="Heading 1 Char"/>
    <w:basedOn w:val="DefaultParagraphFont"/>
    <w:link w:val="Heading1"/>
    <w:uiPriority w:val="9"/>
    <w:rsid w:val="008360B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42A47"/>
    <w:pPr>
      <w:tabs>
        <w:tab w:val="center" w:pos="4680"/>
        <w:tab w:val="right" w:pos="9360"/>
      </w:tabs>
    </w:pPr>
  </w:style>
  <w:style w:type="character" w:customStyle="1" w:styleId="HeaderChar">
    <w:name w:val="Header Char"/>
    <w:basedOn w:val="DefaultParagraphFont"/>
    <w:link w:val="Header"/>
    <w:uiPriority w:val="99"/>
    <w:rsid w:val="00542A47"/>
    <w:rPr>
      <w:rFonts w:ascii="Helvetica" w:eastAsia="Times" w:hAnsi="Helvetica" w:cs="Times New Roman"/>
      <w:szCs w:val="20"/>
    </w:rPr>
  </w:style>
  <w:style w:type="paragraph" w:styleId="Footer">
    <w:name w:val="footer"/>
    <w:basedOn w:val="Normal"/>
    <w:link w:val="FooterChar"/>
    <w:unhideWhenUsed/>
    <w:rsid w:val="00542A47"/>
    <w:pPr>
      <w:tabs>
        <w:tab w:val="center" w:pos="4680"/>
        <w:tab w:val="right" w:pos="9360"/>
      </w:tabs>
    </w:pPr>
  </w:style>
  <w:style w:type="character" w:customStyle="1" w:styleId="FooterChar">
    <w:name w:val="Footer Char"/>
    <w:basedOn w:val="DefaultParagraphFont"/>
    <w:link w:val="Footer"/>
    <w:uiPriority w:val="99"/>
    <w:rsid w:val="00542A47"/>
    <w:rPr>
      <w:rFonts w:ascii="Helvetica" w:eastAsia="Times"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4909">
      <w:bodyDiv w:val="1"/>
      <w:marLeft w:val="0"/>
      <w:marRight w:val="0"/>
      <w:marTop w:val="0"/>
      <w:marBottom w:val="0"/>
      <w:divBdr>
        <w:top w:val="none" w:sz="0" w:space="0" w:color="auto"/>
        <w:left w:val="none" w:sz="0" w:space="0" w:color="auto"/>
        <w:bottom w:val="none" w:sz="0" w:space="0" w:color="auto"/>
        <w:right w:val="none" w:sz="0" w:space="0" w:color="auto"/>
      </w:divBdr>
    </w:div>
    <w:div w:id="300235528">
      <w:bodyDiv w:val="1"/>
      <w:marLeft w:val="0"/>
      <w:marRight w:val="0"/>
      <w:marTop w:val="0"/>
      <w:marBottom w:val="0"/>
      <w:divBdr>
        <w:top w:val="none" w:sz="0" w:space="0" w:color="auto"/>
        <w:left w:val="none" w:sz="0" w:space="0" w:color="auto"/>
        <w:bottom w:val="none" w:sz="0" w:space="0" w:color="auto"/>
        <w:right w:val="none" w:sz="0" w:space="0" w:color="auto"/>
      </w:divBdr>
    </w:div>
    <w:div w:id="731125153">
      <w:bodyDiv w:val="1"/>
      <w:marLeft w:val="0"/>
      <w:marRight w:val="0"/>
      <w:marTop w:val="0"/>
      <w:marBottom w:val="0"/>
      <w:divBdr>
        <w:top w:val="none" w:sz="0" w:space="0" w:color="auto"/>
        <w:left w:val="none" w:sz="0" w:space="0" w:color="auto"/>
        <w:bottom w:val="none" w:sz="0" w:space="0" w:color="auto"/>
        <w:right w:val="none" w:sz="0" w:space="0" w:color="auto"/>
      </w:divBdr>
    </w:div>
    <w:div w:id="1318454660">
      <w:bodyDiv w:val="1"/>
      <w:marLeft w:val="0"/>
      <w:marRight w:val="0"/>
      <w:marTop w:val="0"/>
      <w:marBottom w:val="0"/>
      <w:divBdr>
        <w:top w:val="none" w:sz="0" w:space="0" w:color="auto"/>
        <w:left w:val="none" w:sz="0" w:space="0" w:color="auto"/>
        <w:bottom w:val="none" w:sz="0" w:space="0" w:color="auto"/>
        <w:right w:val="none" w:sz="0" w:space="0" w:color="auto"/>
      </w:divBdr>
    </w:div>
    <w:div w:id="206012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GV/htm/GV.2251.htm" TargetMode="External"/><Relationship Id="rId13" Type="http://schemas.openxmlformats.org/officeDocument/2006/relationships/hyperlink" Target="http://texreg.sos.state.tx.us/public/readtac$ext.TacPage?sl=R&amp;app=9&amp;p_dir=&amp;p_rloc=&amp;p_tloc=&amp;p_ploc=&amp;pg=1&amp;p_tac=&amp;ti=34&amp;pt=1&amp;ch=3&amp;rl=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xreg.sos.state.tx.us/public/readtac$ext.TacPage?sl=R&amp;app=9&amp;p_dir=&amp;p_rloc=&amp;p_tloc=&amp;p_ploc=&amp;pg=1&amp;p_tac=&amp;ti=34&amp;pt=1&amp;ch=3&amp;rl=3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TX/htm/TX.15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rs.gov/uac/about-form-w9" TargetMode="External"/><Relationship Id="rId4" Type="http://schemas.openxmlformats.org/officeDocument/2006/relationships/settings" Target="settings.xml"/><Relationship Id="rId9" Type="http://schemas.openxmlformats.org/officeDocument/2006/relationships/hyperlink" Target="http://www.statutes.legis.state.tx.us/Docs/ED/htm/ED.5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7634E-48F5-418F-BAB4-D5B9C254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5132</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Chevonne E</dc:creator>
  <cp:keywords/>
  <dc:description/>
  <cp:lastModifiedBy>Thornton, Chevonne E</cp:lastModifiedBy>
  <cp:revision>6</cp:revision>
  <dcterms:created xsi:type="dcterms:W3CDTF">2017-07-21T17:43:00Z</dcterms:created>
  <dcterms:modified xsi:type="dcterms:W3CDTF">2017-07-21T20:58:00Z</dcterms:modified>
</cp:coreProperties>
</file>